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0"/>
        <w:tblOverlap w:val="never"/>
        <w:bidiVisual/>
        <w:tblW w:w="10774"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shd w:val="clear" w:color="auto" w:fill="EAF1DD" w:themeFill="accent3" w:themeFillTint="33"/>
        <w:tblLayout w:type="fixed"/>
        <w:tblLook w:val="04A0" w:firstRow="1" w:lastRow="0" w:firstColumn="1" w:lastColumn="0" w:noHBand="0" w:noVBand="1"/>
      </w:tblPr>
      <w:tblGrid>
        <w:gridCol w:w="2410"/>
        <w:gridCol w:w="1701"/>
        <w:gridCol w:w="2552"/>
        <w:gridCol w:w="1559"/>
        <w:gridCol w:w="2552"/>
      </w:tblGrid>
      <w:tr w:rsidR="002D68BB" w:rsidTr="00F90610">
        <w:trPr>
          <w:trHeight w:val="308"/>
        </w:trPr>
        <w:tc>
          <w:tcPr>
            <w:tcW w:w="2410" w:type="dxa"/>
            <w:vMerge w:val="restart"/>
            <w:shd w:val="clear" w:color="auto" w:fill="EAF1DD" w:themeFill="accent3" w:themeFillTint="33"/>
            <w:vAlign w:val="center"/>
          </w:tcPr>
          <w:p w:rsidR="002D68BB" w:rsidRPr="00F47DF1" w:rsidRDefault="002D68BB" w:rsidP="00F90610">
            <w:pPr>
              <w:jc w:val="center"/>
              <w:rPr>
                <w:rFonts w:asciiTheme="minorBidi" w:hAnsiTheme="minorBidi" w:cs="B Nazanin"/>
                <w:b/>
                <w:bCs/>
                <w:rtl/>
              </w:rPr>
            </w:pPr>
            <w:r w:rsidRPr="00F47DF1">
              <w:rPr>
                <w:rFonts w:asciiTheme="minorBidi" w:hAnsiTheme="minorBidi" w:cs="B Nazanin"/>
                <w:noProof/>
                <w:lang w:bidi="fa-IR"/>
              </w:rPr>
              <w:drawing>
                <wp:inline distT="0" distB="0" distL="0" distR="0" wp14:anchorId="12EA3512" wp14:editId="3E02B687">
                  <wp:extent cx="838200" cy="276225"/>
                  <wp:effectExtent l="19050" t="0" r="0" b="0"/>
                  <wp:docPr id="51" name="Picture 1"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3"/>
                          <pic:cNvPicPr>
                            <a:picLocks noChangeAspect="1" noChangeArrowheads="1"/>
                          </pic:cNvPicPr>
                        </pic:nvPicPr>
                        <pic:blipFill>
                          <a:blip r:embed="rId6"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p w:rsidR="002D68BB" w:rsidRPr="004D731A" w:rsidRDefault="002D68BB" w:rsidP="00F90610">
            <w:pPr>
              <w:jc w:val="center"/>
              <w:rPr>
                <w:rFonts w:ascii="IranNastaliq" w:hAnsi="IranNastaliq" w:cs="IranNastaliq"/>
                <w:rtl/>
              </w:rPr>
            </w:pPr>
            <w:r w:rsidRPr="004D731A">
              <w:rPr>
                <w:rFonts w:ascii="IranNastaliq" w:hAnsi="IranNastaliq" w:cs="IranNastaliq"/>
                <w:b/>
                <w:bCs/>
                <w:rtl/>
              </w:rPr>
              <w:t>دانشگاه علوم پزشکی و خدمات بهداشتی درمانی البرز</w:t>
            </w:r>
          </w:p>
          <w:p w:rsidR="002D68BB" w:rsidRPr="00F47DF1" w:rsidRDefault="002D68BB" w:rsidP="00F90610">
            <w:pPr>
              <w:jc w:val="center"/>
              <w:rPr>
                <w:rFonts w:asciiTheme="minorBidi" w:hAnsiTheme="minorBidi" w:cs="B Nazanin"/>
                <w:b/>
                <w:bCs/>
                <w:rtl/>
              </w:rPr>
            </w:pPr>
          </w:p>
        </w:tc>
        <w:tc>
          <w:tcPr>
            <w:tcW w:w="5812" w:type="dxa"/>
            <w:gridSpan w:val="3"/>
            <w:shd w:val="clear" w:color="auto" w:fill="EAF1DD" w:themeFill="accent3" w:themeFillTint="33"/>
            <w:vAlign w:val="center"/>
          </w:tcPr>
          <w:p w:rsidR="002D68BB" w:rsidRPr="0099789A" w:rsidRDefault="002D68BB" w:rsidP="00F90610">
            <w:pPr>
              <w:jc w:val="center"/>
              <w:rPr>
                <w:rFonts w:cs="B Nazanin"/>
                <w:b/>
                <w:bCs/>
                <w:sz w:val="18"/>
                <w:szCs w:val="18"/>
              </w:rPr>
            </w:pPr>
            <w:r w:rsidRPr="0099789A">
              <w:rPr>
                <w:rFonts w:cs="B Nazanin" w:hint="cs"/>
                <w:b/>
                <w:bCs/>
                <w:sz w:val="18"/>
                <w:szCs w:val="18"/>
                <w:rtl/>
              </w:rPr>
              <w:t>دفتر بهبود کیفیت و اعتبار بخشي</w:t>
            </w:r>
          </w:p>
        </w:tc>
        <w:tc>
          <w:tcPr>
            <w:tcW w:w="2552" w:type="dxa"/>
            <w:vMerge w:val="restart"/>
            <w:shd w:val="clear" w:color="auto" w:fill="EAF1DD" w:themeFill="accent3" w:themeFillTint="33"/>
            <w:vAlign w:val="center"/>
          </w:tcPr>
          <w:p w:rsidR="002D68BB" w:rsidRPr="00B67797" w:rsidRDefault="0073169E" w:rsidP="00F90610">
            <w:pPr>
              <w:jc w:val="center"/>
              <w:rPr>
                <w:rFonts w:asciiTheme="minorBidi" w:hAnsiTheme="minorBidi" w:cs="B Nazanin"/>
                <w:b/>
                <w:bCs/>
                <w:sz w:val="18"/>
                <w:szCs w:val="18"/>
              </w:rPr>
            </w:pPr>
            <w:r>
              <w:rPr>
                <w:rFonts w:ascii="IranNastaliq" w:hAnsi="IranNastaliq" w:cs="IranNastaliq"/>
                <w:b/>
                <w:bCs/>
                <w:szCs w:val="20"/>
                <w:rtl/>
                <w:lang w:bidi="fa-IR"/>
              </w:rPr>
              <w:t>بيمارستان دكتر شريعتي</w:t>
            </w:r>
          </w:p>
        </w:tc>
      </w:tr>
      <w:tr w:rsidR="002D68BB" w:rsidTr="00F90610">
        <w:trPr>
          <w:trHeight w:val="307"/>
        </w:trPr>
        <w:tc>
          <w:tcPr>
            <w:tcW w:w="2410" w:type="dxa"/>
            <w:vMerge/>
            <w:shd w:val="clear" w:color="auto" w:fill="EAF1DD" w:themeFill="accent3" w:themeFillTint="33"/>
          </w:tcPr>
          <w:p w:rsidR="002D68BB" w:rsidRPr="00F47DF1" w:rsidRDefault="002D68BB" w:rsidP="00F90610">
            <w:pPr>
              <w:jc w:val="center"/>
              <w:rPr>
                <w:rFonts w:asciiTheme="minorBidi" w:hAnsiTheme="minorBidi" w:cs="B Nazanin"/>
                <w:noProof/>
              </w:rPr>
            </w:pPr>
          </w:p>
        </w:tc>
        <w:tc>
          <w:tcPr>
            <w:tcW w:w="5812" w:type="dxa"/>
            <w:gridSpan w:val="3"/>
            <w:shd w:val="clear" w:color="auto" w:fill="EAF1DD" w:themeFill="accent3" w:themeFillTint="33"/>
            <w:vAlign w:val="center"/>
          </w:tcPr>
          <w:p w:rsidR="002D68BB" w:rsidRPr="0099789A" w:rsidRDefault="00615868" w:rsidP="00615868">
            <w:pPr>
              <w:jc w:val="center"/>
              <w:rPr>
                <w:rFonts w:cs="B Nazanin"/>
                <w:b/>
                <w:bCs/>
                <w:sz w:val="18"/>
                <w:szCs w:val="18"/>
                <w:rtl/>
              </w:rPr>
            </w:pPr>
            <w:r w:rsidRPr="006F0910">
              <w:rPr>
                <w:rFonts w:cs="B Nazanin" w:hint="cs"/>
                <w:b/>
                <w:bCs/>
                <w:sz w:val="18"/>
                <w:szCs w:val="18"/>
                <w:rtl/>
              </w:rPr>
              <w:t>کد  دستورالعمل</w:t>
            </w:r>
            <w:r>
              <w:rPr>
                <w:rFonts w:cs="B Nazanin" w:hint="cs"/>
                <w:b/>
                <w:bCs/>
                <w:sz w:val="18"/>
                <w:szCs w:val="18"/>
                <w:rtl/>
              </w:rPr>
              <w:t xml:space="preserve">: </w:t>
            </w:r>
            <w:r>
              <w:rPr>
                <w:rFonts w:cs="B Nazanin"/>
                <w:b/>
                <w:bCs/>
                <w:sz w:val="18"/>
                <w:szCs w:val="18"/>
              </w:rPr>
              <w:t>S</w:t>
            </w:r>
            <w:r w:rsidRPr="00B41028">
              <w:rPr>
                <w:rFonts w:cs="B Nazanin"/>
                <w:b/>
                <w:bCs/>
                <w:sz w:val="18"/>
                <w:szCs w:val="18"/>
              </w:rPr>
              <w:t>H-QI-IN</w:t>
            </w:r>
            <w:r>
              <w:rPr>
                <w:rFonts w:cs="B Nazanin"/>
                <w:b/>
                <w:bCs/>
                <w:sz w:val="18"/>
                <w:szCs w:val="18"/>
              </w:rPr>
              <w:t>.AS.00.</w:t>
            </w:r>
            <w:r>
              <w:rPr>
                <w:rFonts w:cs="B Nazanin"/>
                <w:b/>
                <w:bCs/>
                <w:sz w:val="18"/>
                <w:szCs w:val="18"/>
              </w:rPr>
              <w:t>13</w:t>
            </w:r>
            <w:bookmarkStart w:id="0" w:name="_GoBack"/>
            <w:bookmarkEnd w:id="0"/>
          </w:p>
        </w:tc>
        <w:tc>
          <w:tcPr>
            <w:tcW w:w="2552" w:type="dxa"/>
            <w:vMerge/>
            <w:shd w:val="clear" w:color="auto" w:fill="EAF1DD" w:themeFill="accent3" w:themeFillTint="33"/>
          </w:tcPr>
          <w:p w:rsidR="002D68BB" w:rsidRDefault="002D68BB" w:rsidP="00F90610">
            <w:pPr>
              <w:rPr>
                <w:rFonts w:asciiTheme="minorBidi" w:hAnsiTheme="minorBidi" w:cs="B Nazanin"/>
                <w:b/>
                <w:bCs/>
              </w:rPr>
            </w:pPr>
          </w:p>
        </w:tc>
      </w:tr>
      <w:tr w:rsidR="002D68BB" w:rsidTr="00F91871">
        <w:trPr>
          <w:trHeight w:val="615"/>
        </w:trPr>
        <w:tc>
          <w:tcPr>
            <w:tcW w:w="2410" w:type="dxa"/>
            <w:vMerge/>
            <w:shd w:val="clear" w:color="auto" w:fill="EAF1DD" w:themeFill="accent3" w:themeFillTint="33"/>
          </w:tcPr>
          <w:p w:rsidR="002D68BB" w:rsidRPr="00F47DF1" w:rsidRDefault="002D68BB" w:rsidP="00F90610">
            <w:pPr>
              <w:jc w:val="center"/>
              <w:rPr>
                <w:rFonts w:asciiTheme="minorBidi" w:hAnsiTheme="minorBidi" w:cs="B Nazanin"/>
                <w:noProof/>
              </w:rPr>
            </w:pPr>
          </w:p>
        </w:tc>
        <w:tc>
          <w:tcPr>
            <w:tcW w:w="1701" w:type="dxa"/>
            <w:shd w:val="clear" w:color="auto" w:fill="EAF1DD" w:themeFill="accent3" w:themeFillTint="33"/>
            <w:vAlign w:val="center"/>
          </w:tcPr>
          <w:p w:rsidR="002D68BB" w:rsidRDefault="002D68BB" w:rsidP="00F90610">
            <w:pPr>
              <w:jc w:val="center"/>
              <w:rPr>
                <w:rFonts w:asciiTheme="minorBidi" w:hAnsiTheme="minorBidi" w:cs="B Nazanin"/>
                <w:b/>
                <w:bCs/>
                <w:sz w:val="18"/>
                <w:szCs w:val="18"/>
                <w:rtl/>
              </w:rPr>
            </w:pPr>
            <w:r w:rsidRPr="006F0910">
              <w:rPr>
                <w:rFonts w:asciiTheme="minorBidi" w:hAnsiTheme="minorBidi" w:cs="B Nazanin" w:hint="cs"/>
                <w:b/>
                <w:bCs/>
                <w:sz w:val="18"/>
                <w:szCs w:val="18"/>
                <w:rtl/>
              </w:rPr>
              <w:t>تاریخ بازنگری:</w:t>
            </w:r>
          </w:p>
          <w:p w:rsidR="002D68BB" w:rsidRPr="006F0910" w:rsidRDefault="002D68BB" w:rsidP="00171B62">
            <w:pPr>
              <w:jc w:val="center"/>
              <w:rPr>
                <w:rFonts w:asciiTheme="minorBidi" w:hAnsiTheme="minorBidi" w:cs="B Nazanin"/>
                <w:b/>
                <w:bCs/>
                <w:sz w:val="18"/>
                <w:szCs w:val="18"/>
                <w:rtl/>
                <w:lang w:bidi="fa-IR"/>
              </w:rPr>
            </w:pPr>
            <w:r>
              <w:rPr>
                <w:rFonts w:asciiTheme="minorBidi" w:hAnsiTheme="minorBidi" w:cs="B Nazanin" w:hint="cs"/>
                <w:b/>
                <w:bCs/>
                <w:sz w:val="18"/>
                <w:szCs w:val="18"/>
                <w:rtl/>
              </w:rPr>
              <w:t>01/</w:t>
            </w:r>
            <w:r>
              <w:rPr>
                <w:rFonts w:asciiTheme="minorBidi" w:hAnsiTheme="minorBidi" w:cs="B Nazanin" w:hint="cs"/>
                <w:b/>
                <w:bCs/>
                <w:sz w:val="18"/>
                <w:szCs w:val="18"/>
                <w:rtl/>
                <w:lang w:bidi="fa-IR"/>
              </w:rPr>
              <w:t>02</w:t>
            </w:r>
            <w:r>
              <w:rPr>
                <w:rFonts w:asciiTheme="minorBidi" w:hAnsiTheme="minorBidi" w:cs="B Nazanin" w:hint="cs"/>
                <w:b/>
                <w:bCs/>
                <w:sz w:val="18"/>
                <w:szCs w:val="18"/>
                <w:rtl/>
              </w:rPr>
              <w:t>/</w:t>
            </w:r>
            <w:r w:rsidR="00171B62">
              <w:rPr>
                <w:rFonts w:asciiTheme="minorBidi" w:hAnsiTheme="minorBidi" w:cs="B Nazanin" w:hint="cs"/>
                <w:b/>
                <w:bCs/>
                <w:sz w:val="18"/>
                <w:szCs w:val="18"/>
                <w:rtl/>
                <w:lang w:bidi="fa-IR"/>
              </w:rPr>
              <w:t>1402</w:t>
            </w:r>
          </w:p>
        </w:tc>
        <w:tc>
          <w:tcPr>
            <w:tcW w:w="2552" w:type="dxa"/>
            <w:shd w:val="clear" w:color="auto" w:fill="EAF1DD" w:themeFill="accent3" w:themeFillTint="33"/>
            <w:vAlign w:val="center"/>
          </w:tcPr>
          <w:p w:rsidR="00F91871" w:rsidRDefault="00F91871" w:rsidP="00F91871">
            <w:pPr>
              <w:jc w:val="center"/>
              <w:rPr>
                <w:rFonts w:cs="B Nazanin"/>
                <w:b/>
                <w:bCs/>
                <w:sz w:val="18"/>
                <w:szCs w:val="18"/>
                <w:rtl/>
              </w:rPr>
            </w:pPr>
            <w:r>
              <w:rPr>
                <w:rFonts w:cs="B Nazanin" w:hint="cs"/>
                <w:b/>
                <w:bCs/>
                <w:sz w:val="18"/>
                <w:szCs w:val="18"/>
                <w:rtl/>
              </w:rPr>
              <w:t>تاریخ بازنگری :10/2/1403</w:t>
            </w:r>
          </w:p>
          <w:p w:rsidR="00F91871" w:rsidRDefault="00F91871" w:rsidP="00F91871">
            <w:pPr>
              <w:jc w:val="center"/>
              <w:rPr>
                <w:rFonts w:cs="B Nazanin"/>
                <w:b/>
                <w:bCs/>
                <w:sz w:val="18"/>
                <w:szCs w:val="18"/>
                <w:rtl/>
              </w:rPr>
            </w:pPr>
            <w:r w:rsidRPr="006F0910">
              <w:rPr>
                <w:rFonts w:cs="B Nazanin" w:hint="cs"/>
                <w:b/>
                <w:bCs/>
                <w:sz w:val="18"/>
                <w:szCs w:val="18"/>
                <w:rtl/>
              </w:rPr>
              <w:t>تاریخ ابلاغ:</w:t>
            </w:r>
            <w:r>
              <w:rPr>
                <w:rFonts w:cs="B Nazanin" w:hint="cs"/>
                <w:b/>
                <w:bCs/>
                <w:sz w:val="18"/>
                <w:szCs w:val="18"/>
                <w:rtl/>
              </w:rPr>
              <w:t>16/2/1403</w:t>
            </w:r>
          </w:p>
          <w:p w:rsidR="002D68BB" w:rsidRPr="006F0910" w:rsidRDefault="002D68BB" w:rsidP="00851383">
            <w:pPr>
              <w:jc w:val="center"/>
              <w:rPr>
                <w:rFonts w:asciiTheme="minorBidi" w:hAnsiTheme="minorBidi" w:cs="B Nazanin" w:hint="cs"/>
                <w:b/>
                <w:bCs/>
                <w:sz w:val="18"/>
                <w:szCs w:val="18"/>
                <w:rtl/>
                <w:lang w:bidi="fa-IR"/>
              </w:rPr>
            </w:pPr>
          </w:p>
        </w:tc>
        <w:tc>
          <w:tcPr>
            <w:tcW w:w="1559" w:type="dxa"/>
            <w:shd w:val="clear" w:color="auto" w:fill="EAF1DD" w:themeFill="accent3" w:themeFillTint="33"/>
            <w:vAlign w:val="center"/>
          </w:tcPr>
          <w:p w:rsidR="002D68BB" w:rsidRDefault="002D68BB" w:rsidP="00F90610">
            <w:pPr>
              <w:jc w:val="center"/>
              <w:rPr>
                <w:rFonts w:cs="B Nazanin"/>
                <w:b/>
                <w:bCs/>
                <w:sz w:val="18"/>
                <w:szCs w:val="18"/>
                <w:rtl/>
              </w:rPr>
            </w:pPr>
            <w:r w:rsidRPr="006F0910">
              <w:rPr>
                <w:rFonts w:cs="B Nazanin" w:hint="cs"/>
                <w:b/>
                <w:bCs/>
                <w:sz w:val="18"/>
                <w:szCs w:val="18"/>
                <w:rtl/>
              </w:rPr>
              <w:t>تاریخ بازنگری بعدی:</w:t>
            </w:r>
          </w:p>
          <w:p w:rsidR="002D68BB" w:rsidRPr="006F0910" w:rsidRDefault="002D68BB" w:rsidP="00851383">
            <w:pPr>
              <w:jc w:val="center"/>
              <w:rPr>
                <w:rFonts w:asciiTheme="minorBidi" w:hAnsiTheme="minorBidi" w:cs="B Nazanin"/>
                <w:b/>
                <w:bCs/>
                <w:sz w:val="18"/>
                <w:szCs w:val="18"/>
                <w:rtl/>
              </w:rPr>
            </w:pPr>
            <w:r>
              <w:rPr>
                <w:rFonts w:asciiTheme="minorBidi" w:hAnsiTheme="minorBidi" w:cs="B Nazanin" w:hint="cs"/>
                <w:b/>
                <w:bCs/>
                <w:sz w:val="18"/>
                <w:szCs w:val="18"/>
                <w:rtl/>
              </w:rPr>
              <w:t>01/03/</w:t>
            </w:r>
            <w:r w:rsidR="00851383">
              <w:rPr>
                <w:rFonts w:asciiTheme="minorBidi" w:hAnsiTheme="minorBidi" w:cs="B Nazanin" w:hint="cs"/>
                <w:b/>
                <w:bCs/>
                <w:sz w:val="18"/>
                <w:szCs w:val="18"/>
                <w:rtl/>
              </w:rPr>
              <w:t>1404</w:t>
            </w:r>
          </w:p>
        </w:tc>
        <w:tc>
          <w:tcPr>
            <w:tcW w:w="2552" w:type="dxa"/>
            <w:vMerge/>
            <w:shd w:val="clear" w:color="auto" w:fill="EAF1DD" w:themeFill="accent3" w:themeFillTint="33"/>
          </w:tcPr>
          <w:p w:rsidR="002D68BB" w:rsidRDefault="002D68BB" w:rsidP="00F90610">
            <w:pPr>
              <w:rPr>
                <w:rFonts w:asciiTheme="minorBidi" w:hAnsiTheme="minorBidi" w:cs="B Nazanin"/>
                <w:b/>
                <w:bCs/>
              </w:rPr>
            </w:pPr>
          </w:p>
        </w:tc>
      </w:tr>
    </w:tbl>
    <w:p w:rsidR="002D68BB" w:rsidRPr="0055026B" w:rsidRDefault="002D68BB" w:rsidP="002D68BB">
      <w:pPr>
        <w:rPr>
          <w:rFonts w:asciiTheme="majorBidi" w:hAnsiTheme="majorBidi" w:cs="B Nazanin"/>
          <w:rtl/>
        </w:rPr>
      </w:pPr>
      <w:r w:rsidRPr="0055026B">
        <w:rPr>
          <w:rFonts w:asciiTheme="majorBidi" w:hAnsiTheme="majorBidi" w:cs="B Nazanin"/>
          <w:b/>
          <w:bCs/>
          <w:rtl/>
        </w:rPr>
        <w:t>عنوان دستورالعمل:</w:t>
      </w:r>
      <w:r w:rsidRPr="0055026B">
        <w:rPr>
          <w:rFonts w:asciiTheme="majorBidi" w:hAnsiTheme="majorBidi" w:cs="B Nazanin"/>
          <w:rtl/>
        </w:rPr>
        <w:t xml:space="preserve"> </w:t>
      </w:r>
      <w:r w:rsidRPr="00546201">
        <w:rPr>
          <w:rFonts w:asciiTheme="majorBidi" w:hAnsiTheme="majorBidi" w:cs="B Nazanin"/>
          <w:rtl/>
        </w:rPr>
        <w:t>واكسيناسيون</w:t>
      </w:r>
    </w:p>
    <w:p w:rsidR="002D68BB" w:rsidRPr="0055026B" w:rsidRDefault="002D68BB" w:rsidP="002D68BB">
      <w:pPr>
        <w:rPr>
          <w:rFonts w:asciiTheme="majorBidi" w:hAnsiTheme="majorBidi" w:cs="B Nazanin"/>
          <w:rtl/>
        </w:rPr>
      </w:pPr>
      <w:r w:rsidRPr="0055026B">
        <w:rPr>
          <w:rFonts w:asciiTheme="majorBidi" w:hAnsiTheme="majorBidi" w:cs="B Nazanin"/>
          <w:b/>
          <w:bCs/>
          <w:rtl/>
        </w:rPr>
        <w:t>دامنه کاربرد:</w:t>
      </w:r>
      <w:r w:rsidRPr="0055026B">
        <w:rPr>
          <w:rFonts w:asciiTheme="majorBidi" w:hAnsiTheme="majorBidi" w:cs="B Nazanin"/>
          <w:b/>
          <w:bCs/>
          <w:color w:val="A6A6A6" w:themeColor="background1" w:themeShade="A6"/>
          <w:rtl/>
        </w:rPr>
        <w:t xml:space="preserve"> </w:t>
      </w:r>
      <w:r w:rsidRPr="008A50ED">
        <w:rPr>
          <w:rFonts w:asciiTheme="majorBidi" w:hAnsiTheme="majorBidi" w:cs="B Nazanin"/>
          <w:rtl/>
        </w:rPr>
        <w:t>کلیه واحدهای درمانی و پاراکلینیک</w:t>
      </w:r>
    </w:p>
    <w:p w:rsidR="002D68BB" w:rsidRDefault="002D68BB" w:rsidP="002D68BB">
      <w:pPr>
        <w:pStyle w:val="NormalWeb"/>
        <w:bidi/>
        <w:jc w:val="both"/>
        <w:rPr>
          <w:rFonts w:asciiTheme="majorBidi" w:hAnsiTheme="majorBidi" w:cs="B Nazanin"/>
          <w:b/>
          <w:bCs/>
          <w:sz w:val="22"/>
          <w:rtl/>
        </w:rPr>
      </w:pPr>
      <w:r w:rsidRPr="0055026B">
        <w:rPr>
          <w:rFonts w:asciiTheme="majorBidi" w:hAnsiTheme="majorBidi" w:cs="B Nazanin"/>
          <w:b/>
          <w:bCs/>
          <w:sz w:val="22"/>
          <w:szCs w:val="22"/>
          <w:rtl/>
        </w:rPr>
        <w:t xml:space="preserve">تعاریف:  </w:t>
      </w:r>
    </w:p>
    <w:p w:rsidR="002D68BB" w:rsidRPr="006D55F8" w:rsidRDefault="002D68BB" w:rsidP="002D68BB">
      <w:pPr>
        <w:pStyle w:val="ListParagraph"/>
        <w:numPr>
          <w:ilvl w:val="0"/>
          <w:numId w:val="7"/>
        </w:numPr>
        <w:spacing w:line="240" w:lineRule="auto"/>
        <w:jc w:val="both"/>
        <w:rPr>
          <w:rFonts w:asciiTheme="majorBidi" w:hAnsiTheme="majorBidi" w:cs="B Nazanin"/>
          <w:shd w:val="clear" w:color="auto" w:fill="FFFFFF"/>
          <w:rtl/>
        </w:rPr>
      </w:pPr>
      <w:r w:rsidRPr="006D55F8">
        <w:rPr>
          <w:rFonts w:asciiTheme="majorBidi" w:hAnsiTheme="majorBidi" w:cs="B Nazanin"/>
          <w:b/>
          <w:bCs/>
          <w:shd w:val="clear" w:color="auto" w:fill="FFFFFF"/>
          <w:rtl/>
        </w:rPr>
        <w:t>واکسن</w:t>
      </w:r>
      <w:r w:rsidRPr="006D55F8">
        <w:rPr>
          <w:rFonts w:asciiTheme="majorBidi" w:hAnsiTheme="majorBidi" w:cs="B Nazanin" w:hint="cs"/>
          <w:shd w:val="clear" w:color="auto" w:fill="FFFFFF"/>
          <w:rtl/>
        </w:rPr>
        <w:t xml:space="preserve">: </w:t>
      </w:r>
      <w:r w:rsidRPr="006D55F8">
        <w:rPr>
          <w:rFonts w:asciiTheme="majorBidi" w:hAnsiTheme="majorBidi" w:cs="B Nazanin"/>
          <w:shd w:val="clear" w:color="auto" w:fill="FFFFFF"/>
          <w:rtl/>
        </w:rPr>
        <w:t>فرآورده‌</w:t>
      </w:r>
      <w:r w:rsidRPr="006D55F8">
        <w:rPr>
          <w:rFonts w:asciiTheme="majorBidi" w:hAnsiTheme="majorBidi" w:cs="B Nazanin" w:hint="cs"/>
          <w:shd w:val="clear" w:color="auto" w:fill="FFFFFF"/>
          <w:rtl/>
        </w:rPr>
        <w:t xml:space="preserve"> ا</w:t>
      </w:r>
      <w:r w:rsidRPr="006D55F8">
        <w:rPr>
          <w:rFonts w:asciiTheme="majorBidi" w:hAnsiTheme="majorBidi" w:cs="B Nazanin"/>
          <w:shd w:val="clear" w:color="auto" w:fill="FFFFFF"/>
          <w:rtl/>
        </w:rPr>
        <w:t>ی بیولوژیک است که در برابر یک بیماری میکربی مشخص، ایمنی فعالِ اکتسابی تولید می‌کند. در واقع</w:t>
      </w:r>
      <w:r w:rsidRPr="006D55F8">
        <w:rPr>
          <w:rFonts w:asciiTheme="majorBidi" w:hAnsiTheme="majorBidi" w:cs="B Nazanin"/>
          <w:shd w:val="clear" w:color="auto" w:fill="FFFFFF"/>
        </w:rPr>
        <w:t> </w:t>
      </w:r>
      <w:hyperlink r:id="rId7" w:tooltip="سوسپانسیون" w:history="1">
        <w:r w:rsidRPr="006D55F8">
          <w:rPr>
            <w:rStyle w:val="Hyperlink"/>
            <w:rFonts w:asciiTheme="majorBidi" w:hAnsiTheme="majorBidi" w:cs="B Nazanin"/>
            <w:shd w:val="clear" w:color="auto" w:fill="FFFFFF"/>
            <w:rtl/>
          </w:rPr>
          <w:t>سوسپانسیونی</w:t>
        </w:r>
      </w:hyperlink>
      <w:r w:rsidRPr="006D55F8">
        <w:rPr>
          <w:rFonts w:asciiTheme="majorBidi" w:hAnsiTheme="majorBidi" w:cs="B Nazanin"/>
          <w:shd w:val="clear" w:color="auto" w:fill="FFFFFF"/>
        </w:rPr>
        <w:t> </w:t>
      </w:r>
      <w:r w:rsidRPr="006D55F8">
        <w:rPr>
          <w:rFonts w:asciiTheme="majorBidi" w:hAnsiTheme="majorBidi" w:cs="B Nazanin"/>
          <w:shd w:val="clear" w:color="auto" w:fill="FFFFFF"/>
          <w:rtl/>
        </w:rPr>
        <w:t>است از</w:t>
      </w:r>
      <w:r w:rsidRPr="006D55F8">
        <w:rPr>
          <w:rFonts w:asciiTheme="majorBidi" w:hAnsiTheme="majorBidi" w:cs="B Nazanin"/>
          <w:shd w:val="clear" w:color="auto" w:fill="FFFFFF"/>
        </w:rPr>
        <w:t> </w:t>
      </w:r>
      <w:hyperlink r:id="rId8" w:tooltip="میکروب" w:history="1">
        <w:r w:rsidRPr="006D55F8">
          <w:rPr>
            <w:rStyle w:val="Hyperlink"/>
            <w:rFonts w:asciiTheme="majorBidi" w:hAnsiTheme="majorBidi" w:cs="B Nazanin"/>
            <w:shd w:val="clear" w:color="auto" w:fill="FFFFFF"/>
            <w:rtl/>
          </w:rPr>
          <w:t>ریز</w:t>
        </w:r>
        <w:r w:rsidRPr="006D55F8">
          <w:rPr>
            <w:rStyle w:val="Hyperlink"/>
            <w:rFonts w:asciiTheme="majorBidi" w:hAnsiTheme="majorBidi" w:cs="B Nazanin" w:hint="cs"/>
            <w:shd w:val="clear" w:color="auto" w:fill="FFFFFF"/>
            <w:rtl/>
          </w:rPr>
          <w:t xml:space="preserve"> </w:t>
        </w:r>
        <w:r w:rsidRPr="006D55F8">
          <w:rPr>
            <w:rStyle w:val="Hyperlink"/>
            <w:rFonts w:asciiTheme="majorBidi" w:hAnsiTheme="majorBidi" w:cs="B Nazanin"/>
            <w:shd w:val="clear" w:color="auto" w:fill="FFFFFF"/>
            <w:rtl/>
          </w:rPr>
          <w:t>اندام</w:t>
        </w:r>
        <w:r w:rsidRPr="006D55F8">
          <w:rPr>
            <w:rStyle w:val="Hyperlink"/>
            <w:rFonts w:asciiTheme="majorBidi" w:hAnsiTheme="majorBidi" w:cs="B Nazanin" w:hint="cs"/>
            <w:shd w:val="clear" w:color="auto" w:fill="FFFFFF"/>
            <w:rtl/>
          </w:rPr>
          <w:t>ک</w:t>
        </w:r>
        <w:r w:rsidRPr="006D55F8">
          <w:rPr>
            <w:rStyle w:val="Hyperlink"/>
            <w:rFonts w:asciiTheme="majorBidi" w:hAnsiTheme="majorBidi" w:cs="B Nazanin"/>
            <w:shd w:val="clear" w:color="auto" w:fill="FFFFFF"/>
            <w:rtl/>
          </w:rPr>
          <w:t>های</w:t>
        </w:r>
      </w:hyperlink>
      <w:r w:rsidRPr="006D55F8">
        <w:rPr>
          <w:rFonts w:asciiTheme="majorBidi" w:hAnsiTheme="majorBidi" w:cs="B Nazanin"/>
          <w:shd w:val="clear" w:color="auto" w:fill="FFFFFF"/>
        </w:rPr>
        <w:t> </w:t>
      </w:r>
      <w:r w:rsidRPr="006D55F8">
        <w:rPr>
          <w:rFonts w:asciiTheme="majorBidi" w:hAnsiTheme="majorBidi" w:cs="B Nazanin"/>
          <w:shd w:val="clear" w:color="auto" w:fill="FFFFFF"/>
          <w:rtl/>
        </w:rPr>
        <w:t>کشته یا ضعیف‌شده</w:t>
      </w:r>
      <w:r w:rsidRPr="006D55F8">
        <w:rPr>
          <w:rFonts w:asciiTheme="majorBidi" w:hAnsiTheme="majorBidi" w:cs="B Nazanin" w:hint="cs"/>
          <w:shd w:val="clear" w:color="auto" w:fill="FFFFFF"/>
          <w:rtl/>
        </w:rPr>
        <w:t xml:space="preserve"> </w:t>
      </w:r>
      <w:hyperlink r:id="rId9" w:tooltip="ویروس" w:history="1">
        <w:r w:rsidRPr="006D55F8">
          <w:rPr>
            <w:rStyle w:val="Hyperlink"/>
            <w:rFonts w:asciiTheme="majorBidi" w:hAnsiTheme="majorBidi" w:cs="B Nazanin"/>
            <w:shd w:val="clear" w:color="auto" w:fill="FFFFFF"/>
            <w:rtl/>
          </w:rPr>
          <w:t>ویروس</w:t>
        </w:r>
      </w:hyperlink>
      <w:r w:rsidRPr="006D55F8">
        <w:rPr>
          <w:rFonts w:asciiTheme="majorBidi" w:hAnsiTheme="majorBidi" w:cs="B Nazanin" w:hint="cs"/>
          <w:rtl/>
        </w:rPr>
        <w:t xml:space="preserve">، </w:t>
      </w:r>
      <w:hyperlink r:id="rId10" w:tooltip="باکتری" w:history="1">
        <w:r w:rsidRPr="006D55F8">
          <w:rPr>
            <w:rStyle w:val="Hyperlink"/>
            <w:rFonts w:asciiTheme="majorBidi" w:hAnsiTheme="majorBidi" w:cs="B Nazanin"/>
            <w:shd w:val="clear" w:color="auto" w:fill="FFFFFF"/>
            <w:rtl/>
          </w:rPr>
          <w:t>باکتری</w:t>
        </w:r>
      </w:hyperlink>
      <w:r w:rsidRPr="006D55F8">
        <w:rPr>
          <w:rFonts w:asciiTheme="majorBidi" w:hAnsiTheme="majorBidi" w:cs="B Nazanin"/>
          <w:shd w:val="clear" w:color="auto" w:fill="FFFFFF"/>
        </w:rPr>
        <w:t> </w:t>
      </w:r>
      <w:r w:rsidRPr="006D55F8">
        <w:rPr>
          <w:rFonts w:asciiTheme="majorBidi" w:hAnsiTheme="majorBidi" w:cs="B Nazanin" w:hint="cs"/>
          <w:shd w:val="clear" w:color="auto" w:fill="FFFFFF"/>
          <w:rtl/>
        </w:rPr>
        <w:t xml:space="preserve">و </w:t>
      </w:r>
      <w:r w:rsidRPr="006D55F8">
        <w:rPr>
          <w:rFonts w:asciiTheme="majorBidi" w:hAnsiTheme="majorBidi" w:cs="B Nazanin"/>
          <w:shd w:val="clear" w:color="auto" w:fill="FFFFFF"/>
          <w:rtl/>
        </w:rPr>
        <w:t>یا</w:t>
      </w:r>
      <w:r w:rsidRPr="006D55F8">
        <w:rPr>
          <w:rFonts w:asciiTheme="majorBidi" w:hAnsiTheme="majorBidi" w:cs="B Nazanin"/>
          <w:shd w:val="clear" w:color="auto" w:fill="FFFFFF"/>
        </w:rPr>
        <w:t> </w:t>
      </w:r>
      <w:hyperlink r:id="rId11" w:tooltip="پروتئین" w:history="1">
        <w:r w:rsidRPr="006D55F8">
          <w:rPr>
            <w:rStyle w:val="Hyperlink"/>
            <w:rFonts w:asciiTheme="majorBidi" w:hAnsiTheme="majorBidi" w:cs="B Nazanin"/>
            <w:shd w:val="clear" w:color="auto" w:fill="FFFFFF"/>
            <w:rtl/>
          </w:rPr>
          <w:t>پروتئین‌های</w:t>
        </w:r>
      </w:hyperlink>
      <w:r w:rsidRPr="006D55F8">
        <w:rPr>
          <w:rFonts w:asciiTheme="majorBidi" w:hAnsiTheme="majorBidi" w:cs="B Nazanin"/>
          <w:shd w:val="clear" w:color="auto" w:fill="FFFFFF"/>
        </w:rPr>
        <w:t> </w:t>
      </w:r>
      <w:hyperlink r:id="rId12" w:tooltip="آنتی‌ژن" w:history="1">
        <w:r w:rsidRPr="006D55F8">
          <w:rPr>
            <w:rStyle w:val="Hyperlink"/>
            <w:rFonts w:asciiTheme="majorBidi" w:hAnsiTheme="majorBidi" w:cs="B Nazanin"/>
            <w:shd w:val="clear" w:color="auto" w:fill="FFFFFF"/>
            <w:rtl/>
          </w:rPr>
          <w:t>آنتی‌ژنیک</w:t>
        </w:r>
      </w:hyperlink>
      <w:r w:rsidRPr="006D55F8">
        <w:rPr>
          <w:rFonts w:asciiTheme="majorBidi" w:hAnsiTheme="majorBidi" w:cs="B Nazanin"/>
          <w:shd w:val="clear" w:color="auto" w:fill="FFFFFF"/>
        </w:rPr>
        <w:t> </w:t>
      </w:r>
      <w:r w:rsidRPr="006D55F8">
        <w:rPr>
          <w:rFonts w:asciiTheme="majorBidi" w:hAnsiTheme="majorBidi" w:cs="B Nazanin"/>
          <w:shd w:val="clear" w:color="auto" w:fill="FFFFFF"/>
          <w:rtl/>
        </w:rPr>
        <w:t>به</w:t>
      </w:r>
      <w:r w:rsidRPr="006D55F8">
        <w:rPr>
          <w:rFonts w:asciiTheme="majorBidi" w:hAnsiTheme="majorBidi" w:cs="B Nazanin" w:hint="cs"/>
          <w:shd w:val="clear" w:color="auto" w:fill="FFFFFF"/>
          <w:rtl/>
        </w:rPr>
        <w:t xml:space="preserve"> </w:t>
      </w:r>
      <w:r w:rsidRPr="006D55F8">
        <w:rPr>
          <w:rFonts w:asciiTheme="majorBidi" w:hAnsiTheme="majorBidi" w:cs="B Nazanin"/>
          <w:shd w:val="clear" w:color="auto" w:fill="FFFFFF"/>
          <w:rtl/>
        </w:rPr>
        <w:t>دست‌آمده از آن‌ها که برای پیشگیری</w:t>
      </w:r>
      <w:r w:rsidRPr="006D55F8">
        <w:rPr>
          <w:rFonts w:asciiTheme="majorBidi" w:hAnsiTheme="majorBidi" w:cs="B Nazanin" w:hint="cs"/>
          <w:shd w:val="clear" w:color="auto" w:fill="FFFFFF"/>
          <w:rtl/>
        </w:rPr>
        <w:t>،</w:t>
      </w:r>
      <w:r w:rsidRPr="006D55F8">
        <w:rPr>
          <w:rFonts w:asciiTheme="majorBidi" w:hAnsiTheme="majorBidi" w:cs="B Nazanin"/>
          <w:shd w:val="clear" w:color="auto" w:fill="FFFFFF"/>
          <w:rtl/>
        </w:rPr>
        <w:t xml:space="preserve"> بهبود یا درمان بیماری‌های</w:t>
      </w:r>
      <w:r w:rsidRPr="006D55F8">
        <w:rPr>
          <w:rFonts w:asciiTheme="majorBidi" w:hAnsiTheme="majorBidi" w:cs="B Nazanin"/>
          <w:shd w:val="clear" w:color="auto" w:fill="FFFFFF"/>
        </w:rPr>
        <w:t> </w:t>
      </w:r>
      <w:hyperlink r:id="rId13" w:tooltip="عفونی" w:history="1">
        <w:r w:rsidRPr="006D55F8">
          <w:rPr>
            <w:rStyle w:val="Hyperlink"/>
            <w:rFonts w:asciiTheme="majorBidi" w:hAnsiTheme="majorBidi" w:cs="B Nazanin"/>
            <w:shd w:val="clear" w:color="auto" w:fill="FFFFFF"/>
            <w:rtl/>
          </w:rPr>
          <w:t>عفونی</w:t>
        </w:r>
      </w:hyperlink>
      <w:r w:rsidRPr="006D55F8">
        <w:rPr>
          <w:rFonts w:asciiTheme="majorBidi" w:hAnsiTheme="majorBidi" w:cs="B Nazanin"/>
          <w:shd w:val="clear" w:color="auto" w:fill="FFFFFF"/>
        </w:rPr>
        <w:t> </w:t>
      </w:r>
      <w:r w:rsidRPr="006D55F8">
        <w:rPr>
          <w:rFonts w:asciiTheme="majorBidi" w:hAnsiTheme="majorBidi" w:cs="B Nazanin"/>
          <w:shd w:val="clear" w:color="auto" w:fill="FFFFFF"/>
          <w:rtl/>
        </w:rPr>
        <w:t xml:space="preserve">تجویز می‌شود. </w:t>
      </w:r>
    </w:p>
    <w:p w:rsidR="002D68BB" w:rsidRPr="0078718C" w:rsidRDefault="002D68BB" w:rsidP="002D68BB">
      <w:pPr>
        <w:pStyle w:val="Heading1"/>
        <w:keepNext w:val="0"/>
        <w:numPr>
          <w:ilvl w:val="0"/>
          <w:numId w:val="7"/>
        </w:numPr>
        <w:ind w:right="17"/>
        <w:jc w:val="both"/>
        <w:rPr>
          <w:rFonts w:asciiTheme="majorBidi" w:hAnsiTheme="majorBidi" w:cs="B Nazanin"/>
          <w:b/>
          <w:bCs/>
          <w:sz w:val="22"/>
          <w:szCs w:val="22"/>
          <w:shd w:val="clear" w:color="auto" w:fill="FFFFFF"/>
          <w:rtl/>
        </w:rPr>
      </w:pPr>
      <w:r w:rsidRPr="0078718C">
        <w:rPr>
          <w:rFonts w:asciiTheme="majorBidi" w:hAnsiTheme="majorBidi" w:cs="B Nazanin"/>
          <w:sz w:val="22"/>
          <w:szCs w:val="22"/>
          <w:rtl/>
        </w:rPr>
        <w:t>ایمن‌سازی</w:t>
      </w:r>
      <w:r w:rsidRPr="0078718C">
        <w:rPr>
          <w:rFonts w:asciiTheme="majorBidi" w:hAnsiTheme="majorBidi" w:cs="B Nazanin" w:hint="cs"/>
          <w:sz w:val="22"/>
          <w:szCs w:val="22"/>
          <w:shd w:val="clear" w:color="auto" w:fill="FFFFFF"/>
          <w:rtl/>
        </w:rPr>
        <w:t xml:space="preserve">: </w:t>
      </w:r>
      <w:r w:rsidRPr="0078718C">
        <w:rPr>
          <w:rFonts w:asciiTheme="majorBidi" w:hAnsiTheme="majorBidi" w:cs="B Nazanin"/>
          <w:sz w:val="22"/>
          <w:szCs w:val="22"/>
          <w:shd w:val="clear" w:color="auto" w:fill="FFFFFF"/>
          <w:rtl/>
        </w:rPr>
        <w:t>هرگونه اقدامی که به منظور جلوگیری از بروز</w:t>
      </w:r>
      <w:r w:rsidRPr="0078718C">
        <w:rPr>
          <w:rFonts w:asciiTheme="majorBidi" w:hAnsiTheme="majorBidi" w:cs="B Nazanin"/>
          <w:sz w:val="22"/>
          <w:szCs w:val="22"/>
          <w:shd w:val="clear" w:color="auto" w:fill="FFFFFF"/>
        </w:rPr>
        <w:t> </w:t>
      </w:r>
      <w:r w:rsidRPr="0078718C">
        <w:rPr>
          <w:rFonts w:asciiTheme="majorBidi" w:hAnsiTheme="majorBidi" w:cs="B Nazanin"/>
          <w:sz w:val="22"/>
          <w:szCs w:val="22"/>
          <w:rtl/>
        </w:rPr>
        <w:t>عفونت</w:t>
      </w:r>
      <w:r w:rsidRPr="0078718C">
        <w:rPr>
          <w:rFonts w:asciiTheme="majorBidi" w:hAnsiTheme="majorBidi" w:cs="B Nazanin"/>
          <w:sz w:val="22"/>
          <w:szCs w:val="22"/>
          <w:shd w:val="clear" w:color="auto" w:fill="FFFFFF"/>
        </w:rPr>
        <w:t> </w:t>
      </w:r>
      <w:r w:rsidRPr="0078718C">
        <w:rPr>
          <w:rFonts w:asciiTheme="majorBidi" w:hAnsiTheme="majorBidi" w:cs="B Nazanin"/>
          <w:sz w:val="22"/>
          <w:szCs w:val="22"/>
          <w:shd w:val="clear" w:color="auto" w:fill="FFFFFF"/>
          <w:rtl/>
        </w:rPr>
        <w:t>و یا تخفیف شکل طبیعی بیماری در فردی با تجویز</w:t>
      </w:r>
      <w:r w:rsidRPr="0078718C">
        <w:rPr>
          <w:rFonts w:asciiTheme="majorBidi" w:hAnsiTheme="majorBidi" w:cs="B Nazanin" w:hint="cs"/>
          <w:sz w:val="22"/>
          <w:szCs w:val="22"/>
          <w:rtl/>
        </w:rPr>
        <w:t xml:space="preserve"> </w:t>
      </w:r>
      <w:hyperlink r:id="rId14" w:tooltip="آنتی‌بادی" w:history="1">
        <w:r w:rsidRPr="0078718C">
          <w:rPr>
            <w:rStyle w:val="Hyperlink"/>
            <w:rFonts w:asciiTheme="majorBidi" w:hAnsiTheme="majorBidi" w:cs="B Nazanin"/>
            <w:sz w:val="22"/>
            <w:szCs w:val="22"/>
            <w:rtl/>
          </w:rPr>
          <w:t>آنتی‌بادی</w:t>
        </w:r>
      </w:hyperlink>
      <w:r w:rsidRPr="0078718C">
        <w:rPr>
          <w:rFonts w:asciiTheme="majorBidi" w:hAnsiTheme="majorBidi" w:cs="B Nazanin" w:hint="cs"/>
          <w:sz w:val="22"/>
          <w:szCs w:val="22"/>
          <w:shd w:val="clear" w:color="auto" w:fill="FFFFFF"/>
          <w:rtl/>
        </w:rPr>
        <w:t xml:space="preserve"> </w:t>
      </w:r>
      <w:r w:rsidRPr="0078718C">
        <w:rPr>
          <w:rFonts w:asciiTheme="majorBidi" w:hAnsiTheme="majorBidi" w:cs="B Nazanin"/>
          <w:sz w:val="22"/>
          <w:szCs w:val="22"/>
          <w:shd w:val="clear" w:color="auto" w:fill="FFFFFF"/>
          <w:rtl/>
        </w:rPr>
        <w:t>یا</w:t>
      </w:r>
      <w:r w:rsidRPr="0078718C">
        <w:rPr>
          <w:rFonts w:asciiTheme="majorBidi" w:hAnsiTheme="majorBidi" w:cs="B Nazanin" w:hint="cs"/>
          <w:sz w:val="22"/>
          <w:szCs w:val="22"/>
          <w:rtl/>
        </w:rPr>
        <w:t xml:space="preserve"> </w:t>
      </w:r>
      <w:r w:rsidRPr="0078718C">
        <w:rPr>
          <w:rFonts w:asciiTheme="majorBidi" w:hAnsiTheme="majorBidi" w:cs="B Nazanin"/>
          <w:sz w:val="22"/>
          <w:szCs w:val="22"/>
          <w:rtl/>
        </w:rPr>
        <w:t>آنتی‌ژن</w:t>
      </w:r>
      <w:r w:rsidRPr="0078718C">
        <w:rPr>
          <w:rFonts w:asciiTheme="majorBidi" w:hAnsiTheme="majorBidi" w:cs="B Nazanin" w:hint="cs"/>
          <w:sz w:val="22"/>
          <w:szCs w:val="22"/>
          <w:shd w:val="clear" w:color="auto" w:fill="FFFFFF"/>
          <w:rtl/>
        </w:rPr>
        <w:t xml:space="preserve"> </w:t>
      </w:r>
      <w:r w:rsidRPr="0078718C">
        <w:rPr>
          <w:rFonts w:asciiTheme="majorBidi" w:hAnsiTheme="majorBidi" w:cs="B Nazanin"/>
          <w:sz w:val="22"/>
          <w:szCs w:val="22"/>
          <w:shd w:val="clear" w:color="auto" w:fill="FFFFFF"/>
          <w:rtl/>
        </w:rPr>
        <w:t>بعمل</w:t>
      </w:r>
      <w:r w:rsidRPr="0078718C">
        <w:rPr>
          <w:rFonts w:asciiTheme="majorBidi" w:hAnsiTheme="majorBidi" w:cs="B Nazanin" w:hint="cs"/>
          <w:sz w:val="22"/>
          <w:szCs w:val="22"/>
          <w:shd w:val="clear" w:color="auto" w:fill="FFFFFF"/>
          <w:rtl/>
        </w:rPr>
        <w:t xml:space="preserve"> </w:t>
      </w:r>
      <w:r w:rsidRPr="0078718C">
        <w:rPr>
          <w:rFonts w:asciiTheme="majorBidi" w:hAnsiTheme="majorBidi" w:cs="B Nazanin"/>
          <w:sz w:val="22"/>
          <w:szCs w:val="22"/>
          <w:shd w:val="clear" w:color="auto" w:fill="FFFFFF"/>
          <w:rtl/>
        </w:rPr>
        <w:t>آید</w:t>
      </w:r>
      <w:r w:rsidRPr="0078718C">
        <w:rPr>
          <w:rFonts w:asciiTheme="majorBidi" w:hAnsiTheme="majorBidi" w:cs="B Nazanin" w:hint="cs"/>
          <w:sz w:val="22"/>
          <w:szCs w:val="22"/>
          <w:shd w:val="clear" w:color="auto" w:fill="FFFFFF"/>
          <w:rtl/>
        </w:rPr>
        <w:t xml:space="preserve"> </w:t>
      </w:r>
      <w:r w:rsidRPr="0078718C">
        <w:rPr>
          <w:rFonts w:asciiTheme="majorBidi" w:hAnsiTheme="majorBidi" w:cs="B Nazanin"/>
          <w:sz w:val="22"/>
          <w:szCs w:val="22"/>
          <w:shd w:val="clear" w:color="auto" w:fill="FFFFFF"/>
          <w:rtl/>
        </w:rPr>
        <w:t>ایمن‌سازی گفته می‌شود.</w:t>
      </w:r>
    </w:p>
    <w:p w:rsidR="002D68BB" w:rsidRPr="0078718C" w:rsidRDefault="002D68BB" w:rsidP="002D68BB">
      <w:pPr>
        <w:pStyle w:val="NormalWeb"/>
        <w:numPr>
          <w:ilvl w:val="0"/>
          <w:numId w:val="7"/>
        </w:numPr>
        <w:bidi/>
        <w:jc w:val="both"/>
        <w:rPr>
          <w:rFonts w:asciiTheme="majorBidi" w:hAnsiTheme="majorBidi" w:cs="B Nazanin"/>
          <w:b/>
          <w:bCs/>
          <w:sz w:val="22"/>
          <w:rtl/>
        </w:rPr>
      </w:pPr>
      <w:r w:rsidRPr="0078718C">
        <w:rPr>
          <w:rFonts w:asciiTheme="majorBidi" w:hAnsiTheme="majorBidi" w:cs="B Nazanin"/>
          <w:b/>
          <w:bCs/>
          <w:sz w:val="22"/>
          <w:szCs w:val="22"/>
          <w:shd w:val="clear" w:color="auto" w:fill="FFFFFF"/>
          <w:rtl/>
        </w:rPr>
        <w:t>واکسیناسیون:</w:t>
      </w:r>
      <w:r w:rsidRPr="0078718C">
        <w:rPr>
          <w:rFonts w:asciiTheme="majorBidi" w:hAnsiTheme="majorBidi" w:cs="B Nazanin"/>
          <w:sz w:val="22"/>
          <w:szCs w:val="22"/>
          <w:shd w:val="clear" w:color="auto" w:fill="FFFFFF"/>
          <w:rtl/>
        </w:rPr>
        <w:t xml:space="preserve"> اقدام بسیار مهم و با ارزشی است که بوسیله آن با هزینه کم می‌توان از ابتلاء به بیماریهای عفونی جلوگیری کرد. با اجرای برنامه واکسیناسیون همگانی در جهان، شیوع بسیاری از بیماریهای خطرناک در بین شیرخواران، کودکان و بالغین کاهش بارزی پیدا کرده است بطوریکه اکنون شیوع بیماریهای خطیری چون</w:t>
      </w:r>
      <w:r w:rsidRPr="0078718C">
        <w:rPr>
          <w:rFonts w:asciiTheme="majorBidi" w:hAnsiTheme="majorBidi" w:cs="B Nazanin"/>
          <w:sz w:val="22"/>
          <w:szCs w:val="22"/>
          <w:shd w:val="clear" w:color="auto" w:fill="FFFFFF"/>
        </w:rPr>
        <w:t> </w:t>
      </w:r>
      <w:r w:rsidRPr="0078718C">
        <w:rPr>
          <w:rFonts w:asciiTheme="majorBidi" w:hAnsiTheme="majorBidi" w:cs="B Nazanin"/>
          <w:sz w:val="22"/>
          <w:szCs w:val="22"/>
          <w:rtl/>
        </w:rPr>
        <w:t>دیفتری</w:t>
      </w:r>
      <w:r w:rsidRPr="0078718C">
        <w:rPr>
          <w:rFonts w:asciiTheme="majorBidi" w:hAnsiTheme="majorBidi" w:cs="B Nazanin"/>
          <w:sz w:val="22"/>
          <w:szCs w:val="22"/>
          <w:shd w:val="clear" w:color="auto" w:fill="FFFFFF"/>
          <w:rtl/>
        </w:rPr>
        <w:t>،</w:t>
      </w:r>
      <w:r w:rsidRPr="0078718C">
        <w:rPr>
          <w:rFonts w:asciiTheme="majorBidi" w:hAnsiTheme="majorBidi" w:cs="B Nazanin"/>
          <w:sz w:val="22"/>
          <w:szCs w:val="22"/>
          <w:shd w:val="clear" w:color="auto" w:fill="FFFFFF"/>
        </w:rPr>
        <w:t> </w:t>
      </w:r>
      <w:hyperlink r:id="rId15" w:tooltip="بیماری کزاز" w:history="1">
        <w:r w:rsidRPr="0078718C">
          <w:rPr>
            <w:rStyle w:val="Hyperlink"/>
            <w:rFonts w:asciiTheme="majorBidi" w:hAnsiTheme="majorBidi" w:cs="B Nazanin"/>
            <w:sz w:val="22"/>
            <w:szCs w:val="22"/>
            <w:rtl/>
          </w:rPr>
          <w:t>کزاز</w:t>
        </w:r>
      </w:hyperlink>
      <w:r w:rsidRPr="0078718C">
        <w:rPr>
          <w:rFonts w:asciiTheme="majorBidi" w:hAnsiTheme="majorBidi" w:cs="B Nazanin"/>
          <w:sz w:val="22"/>
          <w:szCs w:val="22"/>
          <w:shd w:val="clear" w:color="auto" w:fill="FFFFFF"/>
          <w:rtl/>
        </w:rPr>
        <w:t>،</w:t>
      </w:r>
      <w:r w:rsidRPr="0078718C">
        <w:rPr>
          <w:rFonts w:asciiTheme="majorBidi" w:hAnsiTheme="majorBidi" w:cs="B Nazanin"/>
          <w:sz w:val="22"/>
          <w:szCs w:val="22"/>
          <w:shd w:val="clear" w:color="auto" w:fill="FFFFFF"/>
        </w:rPr>
        <w:t> </w:t>
      </w:r>
      <w:r w:rsidRPr="0078718C">
        <w:rPr>
          <w:rFonts w:asciiTheme="majorBidi" w:hAnsiTheme="majorBidi" w:cs="B Nazanin"/>
          <w:sz w:val="22"/>
          <w:szCs w:val="22"/>
          <w:rtl/>
        </w:rPr>
        <w:t>سیاه سرفه</w:t>
      </w:r>
      <w:r w:rsidRPr="0078718C">
        <w:rPr>
          <w:rFonts w:asciiTheme="majorBidi" w:hAnsiTheme="majorBidi" w:cs="B Nazanin"/>
          <w:sz w:val="22"/>
          <w:szCs w:val="22"/>
          <w:shd w:val="clear" w:color="auto" w:fill="FFFFFF"/>
          <w:rtl/>
        </w:rPr>
        <w:t>،</w:t>
      </w:r>
      <w:r w:rsidRPr="0078718C">
        <w:rPr>
          <w:rFonts w:asciiTheme="majorBidi" w:hAnsiTheme="majorBidi" w:cs="B Nazanin"/>
          <w:sz w:val="22"/>
          <w:szCs w:val="22"/>
          <w:shd w:val="clear" w:color="auto" w:fill="FFFFFF"/>
        </w:rPr>
        <w:t> </w:t>
      </w:r>
      <w:hyperlink r:id="rId16" w:tooltip="سرخک" w:history="1">
        <w:r w:rsidRPr="0078718C">
          <w:rPr>
            <w:rStyle w:val="Hyperlink"/>
            <w:rFonts w:asciiTheme="majorBidi" w:hAnsiTheme="majorBidi" w:cs="B Nazanin"/>
            <w:sz w:val="22"/>
            <w:szCs w:val="22"/>
            <w:rtl/>
          </w:rPr>
          <w:t>سرخک</w:t>
        </w:r>
      </w:hyperlink>
      <w:r w:rsidRPr="0078718C">
        <w:rPr>
          <w:rFonts w:asciiTheme="majorBidi" w:hAnsiTheme="majorBidi" w:cs="B Nazanin"/>
          <w:sz w:val="22"/>
          <w:szCs w:val="22"/>
          <w:shd w:val="clear" w:color="auto" w:fill="FFFFFF"/>
        </w:rPr>
        <w:t> </w:t>
      </w:r>
      <w:r w:rsidRPr="0078718C">
        <w:rPr>
          <w:rFonts w:asciiTheme="majorBidi" w:hAnsiTheme="majorBidi" w:cs="B Nazanin"/>
          <w:sz w:val="22"/>
          <w:szCs w:val="22"/>
          <w:shd w:val="clear" w:color="auto" w:fill="FFFFFF"/>
          <w:rtl/>
        </w:rPr>
        <w:t>و</w:t>
      </w:r>
      <w:r w:rsidRPr="0078718C">
        <w:rPr>
          <w:rFonts w:asciiTheme="majorBidi" w:hAnsiTheme="majorBidi" w:cs="B Nazanin"/>
          <w:sz w:val="22"/>
          <w:szCs w:val="22"/>
          <w:shd w:val="clear" w:color="auto" w:fill="FFFFFF"/>
        </w:rPr>
        <w:t> </w:t>
      </w:r>
      <w:r w:rsidRPr="0078718C">
        <w:rPr>
          <w:rFonts w:asciiTheme="majorBidi" w:hAnsiTheme="majorBidi" w:cs="B Nazanin"/>
          <w:sz w:val="22"/>
          <w:szCs w:val="22"/>
          <w:rtl/>
        </w:rPr>
        <w:t>فلج اطفال</w:t>
      </w:r>
      <w:r w:rsidRPr="0078718C">
        <w:rPr>
          <w:rFonts w:asciiTheme="majorBidi" w:hAnsiTheme="majorBidi" w:cs="B Nazanin"/>
          <w:sz w:val="22"/>
          <w:szCs w:val="22"/>
          <w:shd w:val="clear" w:color="auto" w:fill="FFFFFF"/>
        </w:rPr>
        <w:t> </w:t>
      </w:r>
      <w:r w:rsidRPr="0078718C">
        <w:rPr>
          <w:rFonts w:asciiTheme="majorBidi" w:hAnsiTheme="majorBidi" w:cs="B Nazanin"/>
          <w:sz w:val="22"/>
          <w:szCs w:val="22"/>
          <w:shd w:val="clear" w:color="auto" w:fill="FFFFFF"/>
          <w:rtl/>
        </w:rPr>
        <w:t>با واکسیناسیون همگانی</w:t>
      </w:r>
      <w:r w:rsidRPr="0078718C">
        <w:rPr>
          <w:rFonts w:asciiTheme="majorBidi" w:hAnsiTheme="majorBidi" w:cs="B Nazanin" w:hint="cs"/>
          <w:sz w:val="22"/>
          <w:szCs w:val="22"/>
          <w:shd w:val="clear" w:color="auto" w:fill="FFFFFF"/>
          <w:rtl/>
        </w:rPr>
        <w:t>،</w:t>
      </w:r>
      <w:r w:rsidRPr="0078718C">
        <w:rPr>
          <w:rFonts w:asciiTheme="majorBidi" w:hAnsiTheme="majorBidi" w:cs="B Nazanin"/>
          <w:sz w:val="22"/>
          <w:szCs w:val="22"/>
          <w:shd w:val="clear" w:color="auto" w:fill="FFFFFF"/>
          <w:rtl/>
        </w:rPr>
        <w:t xml:space="preserve"> با موفقیت کنترل و در بسیاری از کشورها عملا به حداقل میزان خود رسیده است</w:t>
      </w:r>
      <w:r w:rsidRPr="0078718C">
        <w:rPr>
          <w:rFonts w:asciiTheme="majorBidi" w:hAnsiTheme="majorBidi" w:cs="B Nazanin" w:hint="cs"/>
          <w:sz w:val="22"/>
          <w:szCs w:val="22"/>
          <w:rtl/>
        </w:rPr>
        <w:t>.</w:t>
      </w:r>
    </w:p>
    <w:p w:rsidR="002D68BB" w:rsidRDefault="002D68BB" w:rsidP="002D68BB">
      <w:pPr>
        <w:rPr>
          <w:rFonts w:asciiTheme="majorBidi" w:hAnsiTheme="majorBidi" w:cs="B Nazanin"/>
          <w:rtl/>
        </w:rPr>
      </w:pPr>
      <w:r w:rsidRPr="0055026B">
        <w:rPr>
          <w:rFonts w:asciiTheme="majorBidi" w:hAnsiTheme="majorBidi" w:cs="B Nazanin"/>
          <w:b/>
          <w:bCs/>
          <w:rtl/>
        </w:rPr>
        <w:t>هدف:</w:t>
      </w:r>
      <w:r w:rsidRPr="0055026B">
        <w:rPr>
          <w:rFonts w:asciiTheme="majorBidi" w:hAnsiTheme="majorBidi" w:cs="B Nazanin"/>
          <w:rtl/>
        </w:rPr>
        <w:t xml:space="preserve"> </w:t>
      </w:r>
    </w:p>
    <w:p w:rsidR="002D68BB" w:rsidRPr="00546201" w:rsidRDefault="002D68BB" w:rsidP="002D68BB">
      <w:pPr>
        <w:pStyle w:val="NormalWeb"/>
        <w:numPr>
          <w:ilvl w:val="0"/>
          <w:numId w:val="2"/>
        </w:numPr>
        <w:bidi/>
        <w:spacing w:before="0" w:beforeAutospacing="0" w:after="0" w:afterAutospacing="0"/>
        <w:jc w:val="both"/>
        <w:rPr>
          <w:rFonts w:asciiTheme="majorBidi" w:hAnsiTheme="majorBidi" w:cs="B Nazanin"/>
          <w:color w:val="333333"/>
          <w:sz w:val="22"/>
        </w:rPr>
      </w:pPr>
      <w:r w:rsidRPr="00546201">
        <w:rPr>
          <w:rFonts w:asciiTheme="majorBidi" w:hAnsiTheme="majorBidi" w:cs="B Nazanin"/>
          <w:color w:val="333333"/>
          <w:sz w:val="22"/>
          <w:szCs w:val="22"/>
          <w:rtl/>
        </w:rPr>
        <w:t>کنترل، حذف و ریشه</w:t>
      </w:r>
      <w:r w:rsidRPr="00546201">
        <w:rPr>
          <w:rFonts w:asciiTheme="majorBidi" w:hAnsiTheme="majorBidi" w:cs="B Nazanin"/>
          <w:color w:val="333333"/>
          <w:sz w:val="22"/>
          <w:szCs w:val="22"/>
          <w:rtl/>
        </w:rPr>
        <w:softHyphen/>
        <w:t>کنی بیماری</w:t>
      </w:r>
      <w:r w:rsidRPr="00546201">
        <w:rPr>
          <w:rFonts w:asciiTheme="majorBidi" w:hAnsiTheme="majorBidi" w:cs="B Nazanin"/>
          <w:color w:val="333333"/>
          <w:sz w:val="22"/>
          <w:szCs w:val="22"/>
          <w:rtl/>
        </w:rPr>
        <w:softHyphen/>
        <w:t>های قابل پیشگیری با واکسن منطبق با اهداف سازمان جهانی بهداشت.</w:t>
      </w:r>
    </w:p>
    <w:p w:rsidR="002D68BB" w:rsidRPr="00715FB7" w:rsidRDefault="002D68BB" w:rsidP="002D68BB">
      <w:pPr>
        <w:pStyle w:val="ListParagraph"/>
        <w:numPr>
          <w:ilvl w:val="0"/>
          <w:numId w:val="2"/>
        </w:numPr>
        <w:spacing w:line="240" w:lineRule="auto"/>
        <w:rPr>
          <w:rFonts w:asciiTheme="majorBidi" w:hAnsiTheme="majorBidi" w:cs="B Nazanin"/>
          <w:rtl/>
        </w:rPr>
      </w:pPr>
      <w:r w:rsidRPr="00715FB7">
        <w:rPr>
          <w:rFonts w:asciiTheme="majorBidi" w:hAnsiTheme="majorBidi" w:cs="B Nazanin" w:hint="cs"/>
          <w:rtl/>
        </w:rPr>
        <w:t>پیشگیری از انتقال بیمارهای پرخطر مانند هپاتیت، آنفولانزا، ایدز و .... در کارکنان شاغل در  بیمارستان.</w:t>
      </w:r>
    </w:p>
    <w:p w:rsidR="002D68BB" w:rsidRPr="00715FB7" w:rsidRDefault="002D68BB" w:rsidP="002D68BB">
      <w:pPr>
        <w:pStyle w:val="ListParagraph"/>
        <w:numPr>
          <w:ilvl w:val="0"/>
          <w:numId w:val="2"/>
        </w:numPr>
        <w:spacing w:line="240" w:lineRule="auto"/>
        <w:rPr>
          <w:rFonts w:asciiTheme="majorBidi" w:hAnsiTheme="majorBidi" w:cs="B Nazanin"/>
          <w:rtl/>
        </w:rPr>
      </w:pPr>
      <w:r w:rsidRPr="00715FB7">
        <w:rPr>
          <w:rFonts w:asciiTheme="majorBidi" w:hAnsiTheme="majorBidi" w:cs="B Nazanin" w:hint="cs"/>
          <w:rtl/>
        </w:rPr>
        <w:t>افزایش آگاهی پرسنل در خصوص نحوه پیشگیری و درمان بیماریهای واگیر.</w:t>
      </w:r>
    </w:p>
    <w:p w:rsidR="002D68BB" w:rsidRPr="0055026B" w:rsidRDefault="002D68BB" w:rsidP="002D68BB">
      <w:pPr>
        <w:rPr>
          <w:rFonts w:asciiTheme="majorBidi" w:hAnsiTheme="majorBidi" w:cs="B Nazanin"/>
          <w:b/>
          <w:bCs/>
          <w:rtl/>
        </w:rPr>
      </w:pPr>
      <w:r w:rsidRPr="0055026B">
        <w:rPr>
          <w:rFonts w:asciiTheme="majorBidi" w:hAnsiTheme="majorBidi" w:cs="B Nazanin"/>
          <w:b/>
          <w:bCs/>
          <w:rtl/>
        </w:rPr>
        <w:t xml:space="preserve">نحوه نظارت بر اجرای دستورالعمل: </w:t>
      </w:r>
      <w:r w:rsidRPr="0055026B">
        <w:rPr>
          <w:rFonts w:asciiTheme="majorBidi" w:hAnsiTheme="majorBidi" w:cs="B Nazanin"/>
          <w:b/>
          <w:bCs/>
          <w:rtl/>
        </w:rPr>
        <w:tab/>
      </w:r>
    </w:p>
    <w:p w:rsidR="002D68BB" w:rsidRPr="0055026B" w:rsidRDefault="002D68BB" w:rsidP="002D68BB">
      <w:pPr>
        <w:pStyle w:val="ListParagraph"/>
        <w:numPr>
          <w:ilvl w:val="0"/>
          <w:numId w:val="1"/>
        </w:numPr>
        <w:spacing w:line="240" w:lineRule="auto"/>
        <w:rPr>
          <w:rFonts w:asciiTheme="majorBidi" w:hAnsiTheme="majorBidi" w:cs="B Nazanin"/>
        </w:rPr>
      </w:pPr>
      <w:r w:rsidRPr="0055026B">
        <w:rPr>
          <w:rFonts w:asciiTheme="majorBidi" w:hAnsiTheme="majorBidi" w:cs="B Nazanin"/>
          <w:rtl/>
        </w:rPr>
        <w:t>نظارت مستقيم</w:t>
      </w:r>
    </w:p>
    <w:p w:rsidR="002D68BB" w:rsidRPr="0055026B" w:rsidRDefault="002D68BB" w:rsidP="002D68BB">
      <w:pPr>
        <w:pStyle w:val="ListParagraph"/>
        <w:numPr>
          <w:ilvl w:val="0"/>
          <w:numId w:val="1"/>
        </w:numPr>
        <w:spacing w:line="240" w:lineRule="auto"/>
        <w:rPr>
          <w:rFonts w:asciiTheme="majorBidi" w:hAnsiTheme="majorBidi" w:cs="B Nazanin"/>
          <w:b/>
          <w:bCs/>
          <w:rtl/>
        </w:rPr>
      </w:pPr>
      <w:r w:rsidRPr="0055026B">
        <w:rPr>
          <w:rFonts w:asciiTheme="majorBidi" w:hAnsiTheme="majorBidi" w:cs="B Nazanin"/>
          <w:rtl/>
        </w:rPr>
        <w:t>نظارت غير مستقيم</w:t>
      </w:r>
      <w:r w:rsidRPr="0055026B">
        <w:rPr>
          <w:rFonts w:asciiTheme="majorBidi" w:hAnsiTheme="majorBidi" w:cs="B Nazanin"/>
          <w:rtl/>
        </w:rPr>
        <w:tab/>
      </w:r>
      <w:r w:rsidRPr="0055026B">
        <w:rPr>
          <w:rFonts w:asciiTheme="majorBidi" w:hAnsiTheme="majorBidi" w:cs="B Nazanin"/>
          <w:b/>
          <w:bCs/>
          <w:rtl/>
        </w:rPr>
        <w:t xml:space="preserve">                               </w:t>
      </w:r>
    </w:p>
    <w:p w:rsidR="002D68BB" w:rsidRDefault="002D68BB" w:rsidP="002D68BB">
      <w:pPr>
        <w:tabs>
          <w:tab w:val="left" w:pos="498"/>
          <w:tab w:val="center" w:pos="5347"/>
        </w:tabs>
        <w:jc w:val="both"/>
        <w:rPr>
          <w:rFonts w:asciiTheme="majorBidi" w:hAnsiTheme="majorBidi" w:cs="B Nazanin"/>
          <w:b/>
          <w:bCs/>
          <w:rtl/>
        </w:rPr>
      </w:pPr>
      <w:r w:rsidRPr="0055026B">
        <w:rPr>
          <w:rFonts w:asciiTheme="majorBidi" w:hAnsiTheme="majorBidi" w:cs="B Nazanin"/>
          <w:b/>
          <w:bCs/>
          <w:rtl/>
        </w:rPr>
        <w:t>شیوه انجام کار (بصورت گام به گام همراه با مسئول،زمان و مکان اجرا):</w:t>
      </w:r>
    </w:p>
    <w:p w:rsidR="002D68BB" w:rsidRPr="00715FB7" w:rsidRDefault="002D68BB" w:rsidP="002D68BB">
      <w:pPr>
        <w:pStyle w:val="ListParagraph"/>
        <w:numPr>
          <w:ilvl w:val="0"/>
          <w:numId w:val="3"/>
        </w:numPr>
        <w:tabs>
          <w:tab w:val="left" w:pos="498"/>
          <w:tab w:val="center" w:pos="5347"/>
        </w:tabs>
        <w:spacing w:line="240" w:lineRule="auto"/>
        <w:jc w:val="both"/>
        <w:rPr>
          <w:rFonts w:asciiTheme="majorBidi" w:hAnsiTheme="majorBidi" w:cs="B Nazanin"/>
        </w:rPr>
      </w:pPr>
      <w:r w:rsidRPr="00715FB7">
        <w:rPr>
          <w:rFonts w:asciiTheme="majorBidi" w:hAnsiTheme="majorBidi" w:cs="B Nazanin" w:hint="cs"/>
          <w:rtl/>
        </w:rPr>
        <w:t>تمامی کارکنان بیمارستان در زمان شروع به کار موظف به مراجعه به واحد بهداشت حرفه ای و تشکیل پرونده بهداشتی می باش</w:t>
      </w:r>
      <w:r>
        <w:rPr>
          <w:rFonts w:asciiTheme="majorBidi" w:hAnsiTheme="majorBidi" w:cs="B Nazanin" w:hint="cs"/>
          <w:rtl/>
        </w:rPr>
        <w:t>ن</w:t>
      </w:r>
      <w:r w:rsidRPr="00715FB7">
        <w:rPr>
          <w:rFonts w:asciiTheme="majorBidi" w:hAnsiTheme="majorBidi" w:cs="B Nazanin" w:hint="cs"/>
          <w:rtl/>
        </w:rPr>
        <w:t>د.</w:t>
      </w:r>
    </w:p>
    <w:p w:rsidR="002D68BB" w:rsidRDefault="002D68BB" w:rsidP="002D68BB">
      <w:pPr>
        <w:pStyle w:val="ListParagraph"/>
        <w:numPr>
          <w:ilvl w:val="0"/>
          <w:numId w:val="3"/>
        </w:numPr>
        <w:tabs>
          <w:tab w:val="left" w:pos="498"/>
          <w:tab w:val="center" w:pos="5347"/>
        </w:tabs>
        <w:spacing w:line="240" w:lineRule="auto"/>
        <w:jc w:val="both"/>
        <w:rPr>
          <w:rFonts w:asciiTheme="majorBidi" w:hAnsiTheme="majorBidi" w:cs="B Nazanin"/>
        </w:rPr>
      </w:pPr>
      <w:r w:rsidRPr="00715FB7">
        <w:rPr>
          <w:rFonts w:asciiTheme="majorBidi" w:hAnsiTheme="majorBidi" w:cs="B Nazanin" w:hint="cs"/>
          <w:rtl/>
        </w:rPr>
        <w:t xml:space="preserve"> </w:t>
      </w:r>
      <w:r>
        <w:rPr>
          <w:rFonts w:asciiTheme="majorBidi" w:hAnsiTheme="majorBidi" w:cs="B Nazanin" w:hint="cs"/>
          <w:rtl/>
        </w:rPr>
        <w:t>تمامی موارد مندرج در پرونده بهداشتی در طول ماه اول همکاری پیگیری و تکمیل میگردد.</w:t>
      </w:r>
    </w:p>
    <w:p w:rsidR="002D68BB" w:rsidRDefault="002D68BB" w:rsidP="002D68BB">
      <w:pPr>
        <w:pStyle w:val="ListParagraph"/>
        <w:numPr>
          <w:ilvl w:val="0"/>
          <w:numId w:val="3"/>
        </w:numPr>
        <w:tabs>
          <w:tab w:val="left" w:pos="498"/>
          <w:tab w:val="center" w:pos="5347"/>
        </w:tabs>
        <w:spacing w:line="240" w:lineRule="auto"/>
        <w:jc w:val="both"/>
        <w:rPr>
          <w:rFonts w:asciiTheme="majorBidi" w:hAnsiTheme="majorBidi" w:cs="B Nazanin"/>
        </w:rPr>
      </w:pPr>
      <w:r>
        <w:rPr>
          <w:rFonts w:asciiTheme="majorBidi" w:hAnsiTheme="majorBidi" w:cs="B Nazanin" w:hint="cs"/>
          <w:rtl/>
        </w:rPr>
        <w:t>موارد غیر نرمال و تیتر آنتی بادی فرد به وی و کارشناس کنترل عفونت بیمارستان اطلاع رسانی می گردد.</w:t>
      </w:r>
    </w:p>
    <w:p w:rsidR="002D68BB" w:rsidRDefault="002D68BB" w:rsidP="002D68BB">
      <w:pPr>
        <w:pStyle w:val="ListParagraph"/>
        <w:numPr>
          <w:ilvl w:val="0"/>
          <w:numId w:val="3"/>
        </w:numPr>
        <w:tabs>
          <w:tab w:val="left" w:pos="498"/>
          <w:tab w:val="center" w:pos="5347"/>
        </w:tabs>
        <w:spacing w:line="240" w:lineRule="auto"/>
        <w:jc w:val="both"/>
        <w:rPr>
          <w:rFonts w:asciiTheme="majorBidi" w:hAnsiTheme="majorBidi" w:cs="B Nazanin"/>
        </w:rPr>
      </w:pPr>
      <w:r>
        <w:rPr>
          <w:rFonts w:asciiTheme="majorBidi" w:hAnsiTheme="majorBidi" w:cs="B Nazanin" w:hint="cs"/>
          <w:rtl/>
        </w:rPr>
        <w:t>در صورت تیتر آنتی بادی بالای 10 نیاز به اقدام خاصی نمی باشد اما در صورت تیتر آنتی بادی کمتر از 10، کارشناس کنترل عفونت بیمارستان موظف به ارجاع فرد به مرکز بهداشت طباطبایی جهت دریافت دوزهای تکمیل کننده واکسن می باشد.</w:t>
      </w:r>
    </w:p>
    <w:p w:rsidR="002D68BB" w:rsidRDefault="002D68BB" w:rsidP="002D68BB">
      <w:pPr>
        <w:pStyle w:val="ListParagraph"/>
        <w:numPr>
          <w:ilvl w:val="0"/>
          <w:numId w:val="3"/>
        </w:numPr>
        <w:tabs>
          <w:tab w:val="left" w:pos="498"/>
          <w:tab w:val="center" w:pos="5347"/>
        </w:tabs>
        <w:spacing w:line="240" w:lineRule="auto"/>
        <w:jc w:val="both"/>
        <w:rPr>
          <w:rFonts w:asciiTheme="majorBidi" w:hAnsiTheme="majorBidi" w:cs="B Nazanin"/>
        </w:rPr>
      </w:pPr>
      <w:r>
        <w:rPr>
          <w:rFonts w:asciiTheme="majorBidi" w:hAnsiTheme="majorBidi" w:cs="B Nazanin" w:hint="cs"/>
          <w:rtl/>
        </w:rPr>
        <w:t>کارشناس کنترل عفونت بیمارستان موظف به اطلاع رسانی زمان انجام واکسیناسیون بیماریهای مختلف به پرسنل گروه هدف می باشند.</w:t>
      </w:r>
    </w:p>
    <w:p w:rsidR="002D68BB" w:rsidRDefault="002D68BB" w:rsidP="002D68BB">
      <w:pPr>
        <w:pStyle w:val="ListParagraph"/>
        <w:numPr>
          <w:ilvl w:val="0"/>
          <w:numId w:val="3"/>
        </w:numPr>
        <w:tabs>
          <w:tab w:val="left" w:pos="706"/>
          <w:tab w:val="center" w:pos="5347"/>
        </w:tabs>
        <w:spacing w:line="240" w:lineRule="auto"/>
        <w:jc w:val="both"/>
        <w:rPr>
          <w:rFonts w:asciiTheme="majorBidi" w:hAnsiTheme="majorBidi" w:cs="B Nazanin"/>
        </w:rPr>
      </w:pPr>
      <w:r w:rsidRPr="00B32491">
        <w:rPr>
          <w:rFonts w:asciiTheme="majorBidi" w:hAnsiTheme="majorBidi" w:cs="B Nazanin" w:hint="cs"/>
          <w:rtl/>
        </w:rPr>
        <w:t xml:space="preserve">تمامی کارکنان گروه هدف موظف به مراجعه به واحد کنترل عفونت در زمان مقرر جهت </w:t>
      </w:r>
      <w:r>
        <w:rPr>
          <w:rFonts w:asciiTheme="majorBidi" w:hAnsiTheme="majorBidi" w:cs="B Nazanin" w:hint="cs"/>
          <w:rtl/>
        </w:rPr>
        <w:t>اطلاع از</w:t>
      </w:r>
      <w:r w:rsidRPr="00B32491">
        <w:rPr>
          <w:rFonts w:asciiTheme="majorBidi" w:hAnsiTheme="majorBidi" w:cs="B Nazanin" w:hint="cs"/>
          <w:rtl/>
        </w:rPr>
        <w:t xml:space="preserve"> نحوه دریافت واکسن و</w:t>
      </w:r>
      <w:r>
        <w:rPr>
          <w:rFonts w:asciiTheme="majorBidi" w:hAnsiTheme="majorBidi" w:cs="B Nazanin" w:hint="cs"/>
          <w:rtl/>
        </w:rPr>
        <w:t xml:space="preserve"> نحوه</w:t>
      </w:r>
      <w:r w:rsidRPr="00B32491">
        <w:rPr>
          <w:rFonts w:asciiTheme="majorBidi" w:hAnsiTheme="majorBidi" w:cs="B Nazanin" w:hint="cs"/>
          <w:rtl/>
        </w:rPr>
        <w:t xml:space="preserve"> تجویز آن می باشند.</w:t>
      </w:r>
    </w:p>
    <w:p w:rsidR="002D68BB" w:rsidRPr="00B32491" w:rsidRDefault="002D68BB" w:rsidP="002D68BB">
      <w:pPr>
        <w:tabs>
          <w:tab w:val="left" w:pos="706"/>
          <w:tab w:val="center" w:pos="5347"/>
        </w:tabs>
        <w:ind w:left="360"/>
        <w:jc w:val="both"/>
        <w:rPr>
          <w:rFonts w:asciiTheme="majorBidi" w:hAnsiTheme="majorBidi" w:cs="B Nazanin"/>
          <w:b/>
          <w:bCs/>
          <w:rtl/>
        </w:rPr>
      </w:pPr>
      <w:r w:rsidRPr="00B32491">
        <w:rPr>
          <w:rFonts w:asciiTheme="majorBidi" w:hAnsiTheme="majorBidi" w:cs="B Nazanin" w:hint="cs"/>
          <w:b/>
          <w:bCs/>
          <w:rtl/>
        </w:rPr>
        <w:t>در خصوص نیدل استیک:</w:t>
      </w:r>
    </w:p>
    <w:p w:rsidR="002D68BB" w:rsidRDefault="002D68BB" w:rsidP="002D68BB">
      <w:pPr>
        <w:pStyle w:val="ListParagraph"/>
        <w:numPr>
          <w:ilvl w:val="0"/>
          <w:numId w:val="4"/>
        </w:numPr>
        <w:tabs>
          <w:tab w:val="left" w:pos="706"/>
          <w:tab w:val="center" w:pos="5347"/>
        </w:tabs>
        <w:spacing w:line="240" w:lineRule="auto"/>
        <w:jc w:val="both"/>
        <w:rPr>
          <w:rFonts w:asciiTheme="majorBidi" w:hAnsiTheme="majorBidi" w:cs="B Nazanin"/>
        </w:rPr>
      </w:pPr>
      <w:r>
        <w:rPr>
          <w:rFonts w:asciiTheme="majorBidi" w:hAnsiTheme="majorBidi" w:cs="B Nazanin" w:hint="cs"/>
          <w:rtl/>
        </w:rPr>
        <w:t>تمامی پرسنل موظف به آگاهی از تیتر آنتی بادی خود می باشند.</w:t>
      </w:r>
    </w:p>
    <w:p w:rsidR="002D68BB" w:rsidRDefault="002D68BB" w:rsidP="002D68BB">
      <w:pPr>
        <w:pStyle w:val="ListParagraph"/>
        <w:numPr>
          <w:ilvl w:val="0"/>
          <w:numId w:val="4"/>
        </w:numPr>
        <w:tabs>
          <w:tab w:val="left" w:pos="706"/>
          <w:tab w:val="center" w:pos="5347"/>
        </w:tabs>
        <w:spacing w:line="240" w:lineRule="auto"/>
        <w:jc w:val="both"/>
        <w:rPr>
          <w:rFonts w:asciiTheme="majorBidi" w:hAnsiTheme="majorBidi" w:cs="B Nazanin"/>
        </w:rPr>
      </w:pPr>
      <w:r>
        <w:rPr>
          <w:rFonts w:asciiTheme="majorBidi" w:hAnsiTheme="majorBidi" w:cs="B Nazanin" w:hint="cs"/>
          <w:rtl/>
        </w:rPr>
        <w:t>بلافاصله پس از وقوع نیدل استیک دستها به مدت 10 تا 15 دقیقه با آب و صابون شستشو شده و از فشردن محل خودداری می گردد.</w:t>
      </w:r>
    </w:p>
    <w:p w:rsidR="002D68BB" w:rsidRPr="00B32491" w:rsidRDefault="002D68BB" w:rsidP="002D68BB">
      <w:pPr>
        <w:pStyle w:val="ListParagraph"/>
        <w:numPr>
          <w:ilvl w:val="0"/>
          <w:numId w:val="4"/>
        </w:numPr>
        <w:tabs>
          <w:tab w:val="left" w:pos="706"/>
          <w:tab w:val="center" w:pos="5347"/>
        </w:tabs>
        <w:spacing w:line="240" w:lineRule="auto"/>
        <w:jc w:val="both"/>
        <w:rPr>
          <w:rFonts w:asciiTheme="majorBidi" w:hAnsiTheme="majorBidi" w:cs="B Nazanin"/>
          <w:rtl/>
        </w:rPr>
      </w:pPr>
      <w:r>
        <w:rPr>
          <w:rFonts w:asciiTheme="majorBidi" w:hAnsiTheme="majorBidi" w:cs="B Nazanin" w:hint="cs"/>
          <w:rtl/>
        </w:rPr>
        <w:t>بلافاصله به سوپروایزر بالینی وقت و همچنین کارشناس کنترل عفونت بیمارستان اطلاع رسانی میگردد.</w:t>
      </w:r>
    </w:p>
    <w:p w:rsidR="002D68BB" w:rsidRDefault="002D68BB" w:rsidP="002D68BB">
      <w:pPr>
        <w:pStyle w:val="ListParagraph"/>
        <w:numPr>
          <w:ilvl w:val="0"/>
          <w:numId w:val="4"/>
        </w:numPr>
        <w:tabs>
          <w:tab w:val="left" w:pos="706"/>
          <w:tab w:val="center" w:pos="5347"/>
        </w:tabs>
        <w:spacing w:line="240" w:lineRule="auto"/>
        <w:jc w:val="both"/>
        <w:rPr>
          <w:rFonts w:asciiTheme="majorBidi" w:hAnsiTheme="majorBidi" w:cs="B Nazanin"/>
        </w:rPr>
      </w:pPr>
      <w:r>
        <w:rPr>
          <w:rFonts w:asciiTheme="majorBidi" w:hAnsiTheme="majorBidi" w:cs="B Nazanin" w:hint="cs"/>
          <w:rtl/>
        </w:rPr>
        <w:lastRenderedPageBreak/>
        <w:t>از بیمار نمونه خون تهیه و ارسال شده و آیتم های آزمایشات مورد نیاز جهت درج در پرونده بیمار به پزشک معالج اطلاع رسانی میگردد.</w:t>
      </w:r>
    </w:p>
    <w:p w:rsidR="002D68BB" w:rsidRDefault="002D68BB" w:rsidP="002D68BB">
      <w:pPr>
        <w:pStyle w:val="ListParagraph"/>
        <w:numPr>
          <w:ilvl w:val="0"/>
          <w:numId w:val="4"/>
        </w:numPr>
        <w:tabs>
          <w:tab w:val="left" w:pos="706"/>
          <w:tab w:val="center" w:pos="5347"/>
        </w:tabs>
        <w:spacing w:line="240" w:lineRule="auto"/>
        <w:jc w:val="both"/>
        <w:rPr>
          <w:rFonts w:asciiTheme="majorBidi" w:hAnsiTheme="majorBidi" w:cs="B Nazanin"/>
        </w:rPr>
      </w:pPr>
      <w:r>
        <w:rPr>
          <w:rFonts w:asciiTheme="majorBidi" w:hAnsiTheme="majorBidi" w:cs="B Nazanin" w:hint="cs"/>
          <w:rtl/>
        </w:rPr>
        <w:t>در صورتی که پرسنل درگیر تیتر کمتر از 10 داشته باشد پیگیری های لازم توسط کارشناس کنترل عفونت بیمارستان جهت ارجاع فرد به مرکز بهداشت سبزه پرور در خصوص دریافت ایمونوگلوبولین و سایر اقدامات درمانی انجام می گردد.</w:t>
      </w:r>
    </w:p>
    <w:p w:rsidR="002D68BB" w:rsidRDefault="002D68BB" w:rsidP="002D68BB">
      <w:pPr>
        <w:pStyle w:val="ListParagraph"/>
        <w:numPr>
          <w:ilvl w:val="0"/>
          <w:numId w:val="4"/>
        </w:numPr>
        <w:tabs>
          <w:tab w:val="left" w:pos="706"/>
          <w:tab w:val="center" w:pos="5347"/>
        </w:tabs>
        <w:spacing w:line="240" w:lineRule="auto"/>
        <w:jc w:val="both"/>
        <w:rPr>
          <w:rFonts w:asciiTheme="majorBidi" w:hAnsiTheme="majorBidi" w:cs="B Nazanin"/>
        </w:rPr>
      </w:pPr>
      <w:r>
        <w:rPr>
          <w:rFonts w:asciiTheme="majorBidi" w:hAnsiTheme="majorBidi" w:cs="B Nazanin" w:hint="cs"/>
          <w:rtl/>
        </w:rPr>
        <w:t xml:space="preserve">  در صورتیکه فرد درگیر تیتر آنتی بادی بالای 10 داشته باشد به طرق زیر موارد قابل پیگیری می باشد:</w:t>
      </w:r>
    </w:p>
    <w:p w:rsidR="002D68BB" w:rsidRDefault="002D68BB" w:rsidP="002D68BB">
      <w:pPr>
        <w:pStyle w:val="ListParagraph"/>
        <w:numPr>
          <w:ilvl w:val="0"/>
          <w:numId w:val="5"/>
        </w:numPr>
        <w:tabs>
          <w:tab w:val="left" w:pos="1416"/>
          <w:tab w:val="center" w:pos="5347"/>
        </w:tabs>
        <w:spacing w:line="240" w:lineRule="auto"/>
        <w:ind w:left="1274" w:hanging="284"/>
        <w:jc w:val="both"/>
        <w:rPr>
          <w:rFonts w:asciiTheme="majorBidi" w:hAnsiTheme="majorBidi" w:cs="B Nazanin"/>
        </w:rPr>
      </w:pPr>
      <w:r>
        <w:rPr>
          <w:rFonts w:asciiTheme="majorBidi" w:hAnsiTheme="majorBidi" w:cs="B Nazanin" w:hint="cs"/>
          <w:rtl/>
        </w:rPr>
        <w:t xml:space="preserve">اگر بیمار دچار هیچ یک از بیماریهای هپاتیت </w:t>
      </w:r>
      <w:r>
        <w:rPr>
          <w:rFonts w:asciiTheme="majorBidi" w:hAnsiTheme="majorBidi" w:cs="B Nazanin"/>
        </w:rPr>
        <w:t>B</w:t>
      </w:r>
      <w:r>
        <w:rPr>
          <w:rFonts w:asciiTheme="majorBidi" w:hAnsiTheme="majorBidi" w:cs="B Nazanin" w:hint="cs"/>
          <w:rtl/>
        </w:rPr>
        <w:t xml:space="preserve">، </w:t>
      </w:r>
      <w:r>
        <w:rPr>
          <w:rFonts w:asciiTheme="majorBidi" w:hAnsiTheme="majorBidi" w:cs="B Nazanin"/>
        </w:rPr>
        <w:t>C</w:t>
      </w:r>
      <w:r>
        <w:rPr>
          <w:rFonts w:asciiTheme="majorBidi" w:hAnsiTheme="majorBidi" w:cs="B Nazanin" w:hint="cs"/>
          <w:rtl/>
        </w:rPr>
        <w:t xml:space="preserve"> و ایدز نباشد، نیاز به پیگیری خاصی نمی باشد.</w:t>
      </w:r>
    </w:p>
    <w:p w:rsidR="002D68BB" w:rsidRDefault="002D68BB" w:rsidP="002D68BB">
      <w:pPr>
        <w:pStyle w:val="ListParagraph"/>
        <w:numPr>
          <w:ilvl w:val="0"/>
          <w:numId w:val="5"/>
        </w:numPr>
        <w:tabs>
          <w:tab w:val="left" w:pos="1416"/>
          <w:tab w:val="center" w:pos="5347"/>
        </w:tabs>
        <w:spacing w:line="240" w:lineRule="auto"/>
        <w:ind w:left="1274" w:hanging="284"/>
        <w:jc w:val="both"/>
        <w:rPr>
          <w:rFonts w:asciiTheme="majorBidi" w:hAnsiTheme="majorBidi" w:cs="B Nazanin"/>
        </w:rPr>
      </w:pPr>
      <w:r>
        <w:rPr>
          <w:rFonts w:asciiTheme="majorBidi" w:hAnsiTheme="majorBidi" w:cs="B Nazanin" w:hint="cs"/>
          <w:rtl/>
        </w:rPr>
        <w:t xml:space="preserve">اگر بیمار دچار هپاتیت </w:t>
      </w:r>
      <w:r>
        <w:rPr>
          <w:rFonts w:asciiTheme="majorBidi" w:hAnsiTheme="majorBidi" w:cs="B Nazanin"/>
        </w:rPr>
        <w:t>B</w:t>
      </w:r>
      <w:r>
        <w:rPr>
          <w:rFonts w:asciiTheme="majorBidi" w:hAnsiTheme="majorBidi" w:cs="B Nazanin" w:hint="cs"/>
          <w:rtl/>
        </w:rPr>
        <w:t xml:space="preserve"> باشد: الف) در صورتی که فرد درگیر تیتر بالای 10 داشته باشد نیاز به پیگیری خاصی نمی باشد.</w:t>
      </w:r>
    </w:p>
    <w:p w:rsidR="002D68BB" w:rsidRPr="006D55F8" w:rsidRDefault="002D68BB" w:rsidP="002D68BB">
      <w:pPr>
        <w:tabs>
          <w:tab w:val="left" w:pos="1416"/>
          <w:tab w:val="center" w:pos="5347"/>
        </w:tabs>
        <w:ind w:left="3400"/>
        <w:jc w:val="both"/>
        <w:rPr>
          <w:rFonts w:asciiTheme="majorBidi" w:hAnsiTheme="majorBidi" w:cs="B Nazanin"/>
          <w:rtl/>
        </w:rPr>
      </w:pPr>
      <w:r w:rsidRPr="006D55F8">
        <w:rPr>
          <w:rFonts w:asciiTheme="majorBidi" w:hAnsiTheme="majorBidi" w:cs="B Nazanin" w:hint="cs"/>
          <w:rtl/>
        </w:rPr>
        <w:t>ب) در صورتی که فرد درگیر تیتر زیر 10 داشته باشد، جهت دریافت واکسن و ایمنوگلبولین توسط کارشناس کنترل عفونت بیمارستان به مرکز بهداشت سبزه پرور ارجاع می گردد.</w:t>
      </w:r>
    </w:p>
    <w:p w:rsidR="002D68BB" w:rsidRPr="006D55F8" w:rsidRDefault="002D68BB" w:rsidP="002D68BB">
      <w:pPr>
        <w:pStyle w:val="ListParagraph"/>
        <w:numPr>
          <w:ilvl w:val="8"/>
          <w:numId w:val="6"/>
        </w:numPr>
        <w:tabs>
          <w:tab w:val="left" w:pos="1416"/>
          <w:tab w:val="center" w:pos="5347"/>
        </w:tabs>
        <w:spacing w:line="240" w:lineRule="auto"/>
        <w:ind w:left="1274" w:hanging="284"/>
        <w:jc w:val="both"/>
        <w:rPr>
          <w:rFonts w:asciiTheme="majorBidi" w:hAnsiTheme="majorBidi" w:cs="B Nazanin"/>
        </w:rPr>
      </w:pPr>
      <w:r w:rsidRPr="006D55F8">
        <w:rPr>
          <w:rFonts w:asciiTheme="majorBidi" w:hAnsiTheme="majorBidi" w:cs="B Nazanin" w:hint="cs"/>
          <w:rtl/>
        </w:rPr>
        <w:t xml:space="preserve">اگر بیمار دچار ایدز باشد، </w:t>
      </w:r>
      <w:r>
        <w:rPr>
          <w:rFonts w:asciiTheme="majorBidi" w:hAnsiTheme="majorBidi" w:cs="B Nazanin" w:hint="cs"/>
          <w:rtl/>
        </w:rPr>
        <w:t xml:space="preserve">فرد درگیر ظرف مدت کمتر از 72 ساعت </w:t>
      </w:r>
      <w:r w:rsidRPr="006D55F8">
        <w:rPr>
          <w:rFonts w:asciiTheme="majorBidi" w:hAnsiTheme="majorBidi" w:cs="B Nazanin" w:hint="cs"/>
          <w:rtl/>
        </w:rPr>
        <w:t xml:space="preserve">توسط کارشناس کنترل عفونت بیمارستان جهت دریافت </w:t>
      </w:r>
      <w:r>
        <w:rPr>
          <w:rFonts w:asciiTheme="majorBidi" w:hAnsiTheme="majorBidi" w:cs="B Nazanin" w:hint="cs"/>
          <w:rtl/>
        </w:rPr>
        <w:t>دارو</w:t>
      </w:r>
      <w:r w:rsidRPr="006D55F8">
        <w:rPr>
          <w:rFonts w:asciiTheme="majorBidi" w:hAnsiTheme="majorBidi" w:cs="B Nazanin" w:hint="cs"/>
          <w:rtl/>
        </w:rPr>
        <w:t xml:space="preserve"> های آنتی ویروس به مرکز بهداشت سبزه پرور ارجاع می گردد.</w:t>
      </w:r>
    </w:p>
    <w:p w:rsidR="002D68BB" w:rsidRPr="006D55F8" w:rsidRDefault="002D68BB" w:rsidP="002D68BB">
      <w:pPr>
        <w:pStyle w:val="ListParagraph"/>
        <w:numPr>
          <w:ilvl w:val="8"/>
          <w:numId w:val="6"/>
        </w:numPr>
        <w:tabs>
          <w:tab w:val="left" w:pos="1416"/>
          <w:tab w:val="center" w:pos="5347"/>
        </w:tabs>
        <w:spacing w:line="240" w:lineRule="auto"/>
        <w:ind w:left="1274" w:hanging="284"/>
        <w:jc w:val="both"/>
        <w:rPr>
          <w:rFonts w:asciiTheme="majorBidi" w:hAnsiTheme="majorBidi" w:cs="B Nazanin"/>
        </w:rPr>
      </w:pPr>
      <w:r w:rsidRPr="006D55F8">
        <w:rPr>
          <w:rFonts w:asciiTheme="majorBidi" w:hAnsiTheme="majorBidi" w:cs="B Nazanin" w:hint="cs"/>
          <w:rtl/>
        </w:rPr>
        <w:t xml:space="preserve">اگر بیمار دچار هپاتیت </w:t>
      </w:r>
      <w:r w:rsidRPr="006D55F8">
        <w:rPr>
          <w:rFonts w:asciiTheme="majorBidi" w:hAnsiTheme="majorBidi" w:cs="B Nazanin"/>
        </w:rPr>
        <w:t>C</w:t>
      </w:r>
      <w:r w:rsidRPr="006D55F8">
        <w:rPr>
          <w:rFonts w:asciiTheme="majorBidi" w:hAnsiTheme="majorBidi" w:cs="B Nazanin" w:hint="cs"/>
          <w:rtl/>
        </w:rPr>
        <w:t xml:space="preserve"> باشد، اقدام خاصی قابل انجام نبوده و فرد </w:t>
      </w:r>
      <w:r>
        <w:rPr>
          <w:rFonts w:asciiTheme="majorBidi" w:hAnsiTheme="majorBidi" w:cs="B Nazanin" w:hint="cs"/>
          <w:rtl/>
        </w:rPr>
        <w:t xml:space="preserve">درگیر </w:t>
      </w:r>
      <w:r w:rsidRPr="006D55F8">
        <w:rPr>
          <w:rFonts w:asciiTheme="majorBidi" w:hAnsiTheme="majorBidi" w:cs="B Nazanin" w:hint="cs"/>
          <w:rtl/>
        </w:rPr>
        <w:t>هر 6 ماه جهت ارسال مجدد آزمایشات به واحد کنترل عفونت مراجعه می نماید.</w:t>
      </w:r>
    </w:p>
    <w:p w:rsidR="002D68BB" w:rsidRPr="0055026B" w:rsidRDefault="002D68BB" w:rsidP="002D68BB">
      <w:pPr>
        <w:rPr>
          <w:rFonts w:asciiTheme="majorBidi" w:hAnsiTheme="majorBidi" w:cs="B Nazanin"/>
          <w:b/>
          <w:bCs/>
          <w:rtl/>
        </w:rPr>
      </w:pPr>
      <w:r w:rsidRPr="0055026B">
        <w:rPr>
          <w:rFonts w:asciiTheme="majorBidi" w:hAnsiTheme="majorBidi" w:cs="B Nazanin"/>
          <w:b/>
          <w:bCs/>
          <w:rtl/>
        </w:rPr>
        <w:t>امکانات</w:t>
      </w:r>
      <w:r>
        <w:rPr>
          <w:rFonts w:asciiTheme="majorBidi" w:hAnsiTheme="majorBidi" w:cs="B Nazanin" w:hint="cs"/>
          <w:b/>
          <w:bCs/>
          <w:rtl/>
        </w:rPr>
        <w:t xml:space="preserve"> و</w:t>
      </w:r>
      <w:r w:rsidRPr="0055026B">
        <w:rPr>
          <w:rFonts w:asciiTheme="majorBidi" w:hAnsiTheme="majorBidi" w:cs="B Nazanin"/>
          <w:b/>
          <w:bCs/>
          <w:rtl/>
        </w:rPr>
        <w:t xml:space="preserve"> تسهیلات مورد نیاز:</w:t>
      </w:r>
      <w:r w:rsidRPr="0055026B">
        <w:rPr>
          <w:rFonts w:asciiTheme="majorBidi" w:hAnsiTheme="majorBidi" w:cs="B Nazanin"/>
          <w:b/>
          <w:bCs/>
          <w:rtl/>
        </w:rPr>
        <w:tab/>
      </w:r>
    </w:p>
    <w:p w:rsidR="002D68BB" w:rsidRPr="0055026B" w:rsidRDefault="002D68BB" w:rsidP="002D68BB">
      <w:pPr>
        <w:tabs>
          <w:tab w:val="left" w:pos="10064"/>
        </w:tabs>
        <w:spacing w:before="100" w:beforeAutospacing="1" w:after="100" w:afterAutospacing="1"/>
        <w:jc w:val="both"/>
        <w:rPr>
          <w:rFonts w:asciiTheme="majorBidi" w:hAnsiTheme="majorBidi" w:cs="B Nazanin"/>
          <w:rtl/>
        </w:rPr>
      </w:pPr>
      <w:r w:rsidRPr="0055026B">
        <w:rPr>
          <w:rFonts w:asciiTheme="majorBidi" w:hAnsiTheme="majorBidi" w:cs="B Nazanin"/>
          <w:rtl/>
        </w:rPr>
        <w:t>پرسنل درماني، پرستاران هرشيفت، برگه هاي آموزشي و پمفلتهاي آموزشي، تلويزيون و دستگاه دي وي دي، برگزاري كلاسهاي آموزش همگاني جهت تمامي مددجويان و نظر سنجي از مددجويان جهت برگزاري كلاسهاي آموزشي.</w:t>
      </w:r>
    </w:p>
    <w:p w:rsidR="002D68BB" w:rsidRDefault="002D68BB" w:rsidP="002D68BB">
      <w:pPr>
        <w:rPr>
          <w:rFonts w:asciiTheme="majorBidi" w:hAnsiTheme="majorBidi" w:cs="B Nazanin"/>
          <w:b/>
          <w:bCs/>
          <w:rtl/>
        </w:rPr>
      </w:pPr>
      <w:r w:rsidRPr="0055026B">
        <w:rPr>
          <w:rFonts w:asciiTheme="majorBidi" w:hAnsiTheme="majorBidi" w:cs="B Nazanin"/>
          <w:b/>
          <w:bCs/>
          <w:rtl/>
        </w:rPr>
        <w:t xml:space="preserve">منابع/مراجع: </w:t>
      </w:r>
    </w:p>
    <w:p w:rsidR="002D68BB" w:rsidRDefault="002D68BB" w:rsidP="002D68BB">
      <w:pPr>
        <w:bidi w:val="0"/>
        <w:jc w:val="right"/>
        <w:rPr>
          <w:rFonts w:asciiTheme="majorBidi" w:hAnsiTheme="majorBidi" w:cs="B Nazanin"/>
          <w:b/>
          <w:bCs/>
          <w:rtl/>
        </w:rPr>
      </w:pPr>
      <w:r>
        <w:rPr>
          <w:rFonts w:asciiTheme="majorBidi" w:hAnsiTheme="majorBidi" w:cs="B Nazanin" w:hint="cs"/>
          <w:b/>
          <w:bCs/>
          <w:rtl/>
        </w:rPr>
        <w:t xml:space="preserve">کتابچه کنترل عفونت وزارت بهداشت و درمان. 1396. </w:t>
      </w:r>
    </w:p>
    <w:p w:rsidR="002D68BB" w:rsidRDefault="002D68BB" w:rsidP="002D68BB">
      <w:pPr>
        <w:bidi w:val="0"/>
        <w:jc w:val="right"/>
        <w:rPr>
          <w:rFonts w:asciiTheme="majorBidi" w:hAnsiTheme="majorBidi" w:cs="B Nazanin"/>
          <w:b/>
          <w:bCs/>
          <w:rtl/>
        </w:rPr>
      </w:pPr>
      <w:r>
        <w:rPr>
          <w:rFonts w:asciiTheme="majorBidi" w:hAnsiTheme="majorBidi" w:cs="B Nazanin" w:hint="cs"/>
          <w:b/>
          <w:bCs/>
          <w:rtl/>
        </w:rPr>
        <w:t>دستورالعمل نیدل استیک وزارت بهداشت و درمان. 1396.</w:t>
      </w:r>
    </w:p>
    <w:p w:rsidR="002D68BB" w:rsidRDefault="002D68BB" w:rsidP="002D68BB">
      <w:pPr>
        <w:bidi w:val="0"/>
        <w:rPr>
          <w:rFonts w:asciiTheme="majorBidi" w:hAnsiTheme="majorBidi" w:cs="B Nazanin"/>
          <w:b/>
          <w:bCs/>
          <w:rtl/>
        </w:rPr>
      </w:pPr>
      <w:r>
        <w:rPr>
          <w:rFonts w:asciiTheme="majorBidi" w:hAnsiTheme="majorBidi" w:cs="B Nazanin"/>
          <w:b/>
          <w:bCs/>
          <w:rtl/>
        </w:rPr>
        <w:br w:type="page"/>
      </w:r>
    </w:p>
    <w:p w:rsidR="002D68BB" w:rsidRDefault="002D68BB" w:rsidP="002D68BB">
      <w:pPr>
        <w:rPr>
          <w:rFonts w:asciiTheme="majorBidi" w:hAnsiTheme="majorBidi" w:cs="B Nazanin"/>
          <w:b/>
          <w:bCs/>
        </w:rPr>
      </w:pPr>
    </w:p>
    <w:p w:rsidR="002D68BB" w:rsidRPr="0055026B" w:rsidRDefault="002D68BB" w:rsidP="002D68BB">
      <w:pPr>
        <w:rPr>
          <w:rFonts w:asciiTheme="majorBidi" w:hAnsiTheme="majorBidi" w:cs="B Nazanin"/>
          <w:b/>
          <w:bCs/>
        </w:rPr>
      </w:pPr>
    </w:p>
    <w:tbl>
      <w:tblPr>
        <w:bidiVisual/>
        <w:tblW w:w="9112"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4A0" w:firstRow="1" w:lastRow="0" w:firstColumn="1" w:lastColumn="0" w:noHBand="0" w:noVBand="1"/>
      </w:tblPr>
      <w:tblGrid>
        <w:gridCol w:w="1943"/>
        <w:gridCol w:w="3029"/>
        <w:gridCol w:w="4140"/>
      </w:tblGrid>
      <w:tr w:rsidR="002D68BB" w:rsidRPr="00DC4451" w:rsidTr="00F90610">
        <w:trPr>
          <w:trHeight w:val="310"/>
          <w:jc w:val="center"/>
        </w:trPr>
        <w:tc>
          <w:tcPr>
            <w:tcW w:w="4972" w:type="dxa"/>
            <w:gridSpan w:val="2"/>
            <w:shd w:val="clear" w:color="auto" w:fill="EAF1DD" w:themeFill="accent3" w:themeFillTint="33"/>
          </w:tcPr>
          <w:p w:rsidR="002D68BB" w:rsidRPr="00DC4451" w:rsidRDefault="002D68BB" w:rsidP="00F90610">
            <w:pPr>
              <w:jc w:val="right"/>
              <w:rPr>
                <w:rFonts w:asciiTheme="majorBidi" w:hAnsiTheme="majorBidi" w:cs="B Nazanin"/>
                <w:b/>
                <w:bCs/>
                <w:rtl/>
              </w:rPr>
            </w:pPr>
            <w:r w:rsidRPr="00DC4451">
              <w:rPr>
                <w:rFonts w:asciiTheme="majorBidi" w:hAnsiTheme="majorBidi" w:cs="B Nazanin"/>
                <w:b/>
                <w:bCs/>
                <w:rtl/>
              </w:rPr>
              <w:t>نام و نام خانوادگي</w:t>
            </w:r>
          </w:p>
        </w:tc>
        <w:tc>
          <w:tcPr>
            <w:tcW w:w="4140" w:type="dxa"/>
            <w:shd w:val="clear" w:color="auto" w:fill="EAF1DD" w:themeFill="accent3" w:themeFillTint="33"/>
            <w:vAlign w:val="center"/>
          </w:tcPr>
          <w:p w:rsidR="002D68BB" w:rsidRPr="00DC4451" w:rsidRDefault="002D68BB" w:rsidP="00F90610">
            <w:pPr>
              <w:jc w:val="center"/>
              <w:rPr>
                <w:rFonts w:asciiTheme="majorBidi" w:hAnsiTheme="majorBidi" w:cs="B Nazanin"/>
                <w:b/>
                <w:bCs/>
                <w:rtl/>
              </w:rPr>
            </w:pPr>
            <w:r w:rsidRPr="00DC4451">
              <w:rPr>
                <w:rFonts w:asciiTheme="majorBidi" w:hAnsiTheme="majorBidi" w:cs="B Nazanin"/>
                <w:b/>
                <w:bCs/>
                <w:rtl/>
              </w:rPr>
              <w:t>سمت</w:t>
            </w:r>
          </w:p>
        </w:tc>
      </w:tr>
      <w:tr w:rsidR="00A62294" w:rsidRPr="00DC4451" w:rsidTr="00F90610">
        <w:trPr>
          <w:trHeight w:val="1125"/>
          <w:jc w:val="center"/>
        </w:trPr>
        <w:tc>
          <w:tcPr>
            <w:tcW w:w="1943" w:type="dxa"/>
            <w:vMerge w:val="restart"/>
            <w:vAlign w:val="center"/>
          </w:tcPr>
          <w:p w:rsidR="00A62294" w:rsidRPr="00DC4451" w:rsidRDefault="00A62294" w:rsidP="00A62294">
            <w:pPr>
              <w:jc w:val="center"/>
              <w:rPr>
                <w:rFonts w:asciiTheme="majorBidi" w:hAnsiTheme="majorBidi" w:cs="B Nazanin"/>
                <w:b/>
                <w:bCs/>
              </w:rPr>
            </w:pPr>
            <w:r w:rsidRPr="00DC4451">
              <w:rPr>
                <w:rFonts w:asciiTheme="majorBidi" w:hAnsiTheme="majorBidi" w:cs="B Nazanin"/>
                <w:b/>
                <w:bCs/>
                <w:rtl/>
              </w:rPr>
              <w:t>تهيه كنندگان:</w:t>
            </w:r>
          </w:p>
        </w:tc>
        <w:tc>
          <w:tcPr>
            <w:tcW w:w="3029" w:type="dxa"/>
            <w:vAlign w:val="center"/>
          </w:tcPr>
          <w:p w:rsidR="00A62294" w:rsidRPr="00DC4451" w:rsidRDefault="00A62294" w:rsidP="00A62294">
            <w:pPr>
              <w:jc w:val="center"/>
              <w:rPr>
                <w:rFonts w:asciiTheme="majorBidi" w:hAnsiTheme="majorBidi" w:cs="B Nazanin"/>
                <w:b/>
                <w:bCs/>
                <w:rtl/>
                <w:lang w:bidi="fa-IR"/>
              </w:rPr>
            </w:pPr>
            <w:r>
              <w:rPr>
                <w:rFonts w:asciiTheme="majorBidi" w:hAnsiTheme="majorBidi" w:cs="B Nazanin" w:hint="cs"/>
                <w:b/>
                <w:bCs/>
                <w:rtl/>
                <w:lang w:bidi="fa-IR"/>
              </w:rPr>
              <w:t xml:space="preserve">فروغ ميرسليمي </w:t>
            </w:r>
          </w:p>
        </w:tc>
        <w:tc>
          <w:tcPr>
            <w:tcW w:w="4140" w:type="dxa"/>
            <w:vAlign w:val="center"/>
          </w:tcPr>
          <w:p w:rsidR="00A62294" w:rsidRPr="00DC4451" w:rsidRDefault="00A62294" w:rsidP="00A62294">
            <w:pPr>
              <w:jc w:val="center"/>
              <w:rPr>
                <w:rFonts w:asciiTheme="majorBidi" w:hAnsiTheme="majorBidi" w:cs="B Nazanin"/>
                <w:b/>
                <w:bCs/>
                <w:rtl/>
              </w:rPr>
            </w:pPr>
            <w:r w:rsidRPr="00DC4451">
              <w:rPr>
                <w:rFonts w:asciiTheme="majorBidi" w:hAnsiTheme="majorBidi" w:cs="B Nazanin"/>
                <w:b/>
                <w:bCs/>
                <w:rtl/>
              </w:rPr>
              <w:t>سوپروايزر ارتقاء سلامت</w:t>
            </w:r>
          </w:p>
        </w:tc>
      </w:tr>
      <w:tr w:rsidR="00A62294" w:rsidRPr="00DC4451" w:rsidTr="00F90610">
        <w:trPr>
          <w:trHeight w:val="1020"/>
          <w:jc w:val="center"/>
        </w:trPr>
        <w:tc>
          <w:tcPr>
            <w:tcW w:w="1943" w:type="dxa"/>
            <w:vMerge/>
            <w:vAlign w:val="center"/>
          </w:tcPr>
          <w:p w:rsidR="00A62294" w:rsidRPr="00DC4451" w:rsidRDefault="00A62294" w:rsidP="00A62294">
            <w:pPr>
              <w:jc w:val="center"/>
              <w:rPr>
                <w:rFonts w:asciiTheme="majorBidi" w:hAnsiTheme="majorBidi" w:cs="B Nazanin"/>
                <w:b/>
                <w:bCs/>
                <w:rtl/>
              </w:rPr>
            </w:pPr>
          </w:p>
        </w:tc>
        <w:tc>
          <w:tcPr>
            <w:tcW w:w="3029" w:type="dxa"/>
            <w:vAlign w:val="center"/>
          </w:tcPr>
          <w:p w:rsidR="00A62294" w:rsidRDefault="00A62294" w:rsidP="00A62294">
            <w:pPr>
              <w:jc w:val="center"/>
              <w:rPr>
                <w:rFonts w:asciiTheme="majorBidi" w:hAnsiTheme="majorBidi" w:cs="B Nazanin"/>
                <w:b/>
                <w:bCs/>
                <w:rtl/>
                <w:lang w:bidi="fa-IR"/>
              </w:rPr>
            </w:pPr>
            <w:r>
              <w:rPr>
                <w:rFonts w:asciiTheme="majorBidi" w:hAnsiTheme="majorBidi" w:cs="B Nazanin" w:hint="cs"/>
                <w:b/>
                <w:bCs/>
                <w:rtl/>
                <w:lang w:bidi="fa-IR"/>
              </w:rPr>
              <w:t xml:space="preserve">خانم ميرزازاده </w:t>
            </w:r>
          </w:p>
        </w:tc>
        <w:tc>
          <w:tcPr>
            <w:tcW w:w="4140" w:type="dxa"/>
            <w:vAlign w:val="center"/>
          </w:tcPr>
          <w:p w:rsidR="00A62294" w:rsidRPr="00DC4451" w:rsidRDefault="00A62294" w:rsidP="00A62294">
            <w:pPr>
              <w:jc w:val="center"/>
              <w:rPr>
                <w:rFonts w:asciiTheme="majorBidi" w:hAnsiTheme="majorBidi" w:cs="B Nazanin"/>
                <w:b/>
                <w:bCs/>
                <w:rtl/>
              </w:rPr>
            </w:pPr>
            <w:r>
              <w:rPr>
                <w:rFonts w:asciiTheme="majorBidi" w:hAnsiTheme="majorBidi" w:cs="B Nazanin" w:hint="cs"/>
                <w:b/>
                <w:bCs/>
                <w:rtl/>
              </w:rPr>
              <w:t>کارشناس کنترل عفونت</w:t>
            </w:r>
          </w:p>
        </w:tc>
      </w:tr>
      <w:tr w:rsidR="00A62294" w:rsidRPr="00DC4451" w:rsidTr="00F90610">
        <w:trPr>
          <w:trHeight w:val="849"/>
          <w:jc w:val="center"/>
        </w:trPr>
        <w:tc>
          <w:tcPr>
            <w:tcW w:w="1943" w:type="dxa"/>
            <w:vMerge/>
            <w:vAlign w:val="center"/>
          </w:tcPr>
          <w:p w:rsidR="00A62294" w:rsidRPr="00DC4451" w:rsidRDefault="00A62294" w:rsidP="00A62294">
            <w:pPr>
              <w:jc w:val="center"/>
              <w:rPr>
                <w:rFonts w:asciiTheme="majorBidi" w:hAnsiTheme="majorBidi" w:cs="B Nazanin"/>
                <w:b/>
                <w:bCs/>
                <w:rtl/>
              </w:rPr>
            </w:pPr>
          </w:p>
        </w:tc>
        <w:tc>
          <w:tcPr>
            <w:tcW w:w="3029" w:type="dxa"/>
            <w:vAlign w:val="center"/>
          </w:tcPr>
          <w:p w:rsidR="00A62294" w:rsidRPr="00DC4451" w:rsidRDefault="00A62294" w:rsidP="00A62294">
            <w:pPr>
              <w:jc w:val="center"/>
              <w:rPr>
                <w:rFonts w:asciiTheme="majorBidi" w:hAnsiTheme="majorBidi" w:cs="B Nazanin"/>
                <w:b/>
                <w:bCs/>
                <w:rtl/>
              </w:rPr>
            </w:pPr>
            <w:r>
              <w:rPr>
                <w:rFonts w:asciiTheme="majorBidi" w:hAnsiTheme="majorBidi" w:cs="B Nazanin" w:hint="cs"/>
                <w:b/>
                <w:bCs/>
                <w:rtl/>
              </w:rPr>
              <w:t>خانم پور صادقي</w:t>
            </w:r>
          </w:p>
        </w:tc>
        <w:tc>
          <w:tcPr>
            <w:tcW w:w="4140" w:type="dxa"/>
            <w:vAlign w:val="center"/>
          </w:tcPr>
          <w:p w:rsidR="00A62294" w:rsidRDefault="00A62294" w:rsidP="00A62294">
            <w:pPr>
              <w:jc w:val="center"/>
              <w:rPr>
                <w:rFonts w:asciiTheme="majorBidi" w:hAnsiTheme="majorBidi" w:cs="B Nazanin"/>
                <w:b/>
                <w:bCs/>
                <w:rtl/>
              </w:rPr>
            </w:pPr>
            <w:r>
              <w:rPr>
                <w:rFonts w:asciiTheme="majorBidi" w:hAnsiTheme="majorBidi" w:cs="B Nazanin" w:hint="cs"/>
                <w:b/>
                <w:bCs/>
                <w:rtl/>
              </w:rPr>
              <w:t xml:space="preserve">بهداشت محيط </w:t>
            </w:r>
          </w:p>
        </w:tc>
      </w:tr>
      <w:tr w:rsidR="00A62294" w:rsidRPr="00DC4451" w:rsidTr="00F90610">
        <w:trPr>
          <w:trHeight w:val="840"/>
          <w:jc w:val="center"/>
        </w:trPr>
        <w:tc>
          <w:tcPr>
            <w:tcW w:w="1943" w:type="dxa"/>
            <w:vMerge w:val="restart"/>
            <w:vAlign w:val="center"/>
          </w:tcPr>
          <w:p w:rsidR="00A62294" w:rsidRPr="00DC4451" w:rsidRDefault="00A62294" w:rsidP="00A62294">
            <w:pPr>
              <w:jc w:val="center"/>
              <w:rPr>
                <w:rFonts w:asciiTheme="majorBidi" w:hAnsiTheme="majorBidi" w:cs="B Nazanin"/>
                <w:b/>
                <w:bCs/>
              </w:rPr>
            </w:pPr>
            <w:r w:rsidRPr="00DC4451">
              <w:rPr>
                <w:rFonts w:asciiTheme="majorBidi" w:hAnsiTheme="majorBidi" w:cs="B Nazanin"/>
                <w:b/>
                <w:bCs/>
                <w:rtl/>
              </w:rPr>
              <w:t>تاييد كننده:</w:t>
            </w:r>
          </w:p>
        </w:tc>
        <w:tc>
          <w:tcPr>
            <w:tcW w:w="3029" w:type="dxa"/>
            <w:vAlign w:val="center"/>
          </w:tcPr>
          <w:p w:rsidR="00A62294" w:rsidRPr="00DC4451" w:rsidRDefault="00A62294" w:rsidP="00851383">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 xml:space="preserve">آقاي </w:t>
            </w:r>
            <w:r w:rsidR="00851383">
              <w:rPr>
                <w:rFonts w:asciiTheme="majorBidi" w:hAnsiTheme="majorBidi" w:cs="B Nazanin" w:hint="cs"/>
                <w:b/>
                <w:bCs/>
                <w:rtl/>
              </w:rPr>
              <w:t>چنکشی</w:t>
            </w:r>
          </w:p>
        </w:tc>
        <w:tc>
          <w:tcPr>
            <w:tcW w:w="4140" w:type="dxa"/>
            <w:vAlign w:val="center"/>
          </w:tcPr>
          <w:p w:rsidR="00A62294" w:rsidRPr="00DC4451" w:rsidRDefault="00A62294" w:rsidP="00A62294">
            <w:pPr>
              <w:jc w:val="center"/>
              <w:rPr>
                <w:rFonts w:asciiTheme="majorBidi" w:hAnsiTheme="majorBidi" w:cs="B Nazanin"/>
                <w:b/>
                <w:bCs/>
                <w:rtl/>
              </w:rPr>
            </w:pPr>
            <w:r w:rsidRPr="00DC4451">
              <w:rPr>
                <w:rFonts w:asciiTheme="majorBidi" w:hAnsiTheme="majorBidi" w:cs="B Nazanin"/>
                <w:b/>
                <w:bCs/>
                <w:rtl/>
              </w:rPr>
              <w:t>مديريت مرکز</w:t>
            </w:r>
          </w:p>
        </w:tc>
      </w:tr>
      <w:tr w:rsidR="00A62294" w:rsidRPr="00DC4451" w:rsidTr="00F90610">
        <w:trPr>
          <w:trHeight w:val="680"/>
          <w:jc w:val="center"/>
        </w:trPr>
        <w:tc>
          <w:tcPr>
            <w:tcW w:w="1943" w:type="dxa"/>
            <w:vMerge/>
            <w:vAlign w:val="center"/>
          </w:tcPr>
          <w:p w:rsidR="00A62294" w:rsidRPr="00DC4451" w:rsidRDefault="00A62294" w:rsidP="00A62294">
            <w:pPr>
              <w:jc w:val="center"/>
              <w:rPr>
                <w:rFonts w:asciiTheme="majorBidi" w:hAnsiTheme="majorBidi" w:cs="B Nazanin"/>
                <w:b/>
                <w:bCs/>
                <w:rtl/>
              </w:rPr>
            </w:pPr>
          </w:p>
        </w:tc>
        <w:tc>
          <w:tcPr>
            <w:tcW w:w="3029" w:type="dxa"/>
            <w:vAlign w:val="center"/>
          </w:tcPr>
          <w:p w:rsidR="00A62294" w:rsidRPr="00DC4451" w:rsidRDefault="00A62294" w:rsidP="00851383">
            <w:pPr>
              <w:tabs>
                <w:tab w:val="left" w:pos="7014"/>
                <w:tab w:val="right" w:pos="9360"/>
              </w:tabs>
              <w:jc w:val="center"/>
              <w:rPr>
                <w:rFonts w:asciiTheme="majorBidi" w:eastAsia="Calibri" w:hAnsiTheme="majorBidi" w:cs="B Nazanin"/>
                <w:b/>
                <w:bCs/>
              </w:rPr>
            </w:pPr>
            <w:r>
              <w:rPr>
                <w:rFonts w:asciiTheme="majorBidi" w:eastAsia="Calibri" w:hAnsiTheme="majorBidi" w:cs="B Nazanin" w:hint="cs"/>
                <w:b/>
                <w:bCs/>
                <w:rtl/>
              </w:rPr>
              <w:t xml:space="preserve">خانم </w:t>
            </w:r>
            <w:r w:rsidR="00851383">
              <w:rPr>
                <w:rFonts w:asciiTheme="majorBidi" w:eastAsia="Calibri" w:hAnsiTheme="majorBidi" w:cs="B Nazanin" w:hint="cs"/>
                <w:b/>
                <w:bCs/>
                <w:rtl/>
              </w:rPr>
              <w:t xml:space="preserve">حاجی قاسمی </w:t>
            </w:r>
          </w:p>
        </w:tc>
        <w:tc>
          <w:tcPr>
            <w:tcW w:w="4140" w:type="dxa"/>
            <w:vAlign w:val="center"/>
          </w:tcPr>
          <w:p w:rsidR="00A62294" w:rsidRPr="00DC4451" w:rsidRDefault="00A62294" w:rsidP="00A62294">
            <w:pPr>
              <w:tabs>
                <w:tab w:val="left" w:pos="7014"/>
                <w:tab w:val="right" w:pos="9360"/>
              </w:tabs>
              <w:jc w:val="center"/>
              <w:rPr>
                <w:rFonts w:asciiTheme="majorBidi" w:eastAsia="Calibri" w:hAnsiTheme="majorBidi" w:cs="B Nazanin"/>
                <w:b/>
                <w:bCs/>
              </w:rPr>
            </w:pPr>
            <w:r w:rsidRPr="00DC4451">
              <w:rPr>
                <w:rFonts w:asciiTheme="majorBidi" w:hAnsiTheme="majorBidi" w:cs="B Nazanin" w:hint="cs"/>
                <w:b/>
                <w:bCs/>
                <w:rtl/>
              </w:rPr>
              <w:t>مدیریت پرستاری</w:t>
            </w:r>
          </w:p>
        </w:tc>
      </w:tr>
      <w:tr w:rsidR="00A62294" w:rsidRPr="00DC4451" w:rsidTr="00F90610">
        <w:trPr>
          <w:trHeight w:val="680"/>
          <w:jc w:val="center"/>
        </w:trPr>
        <w:tc>
          <w:tcPr>
            <w:tcW w:w="1943" w:type="dxa"/>
            <w:vMerge/>
            <w:vAlign w:val="center"/>
          </w:tcPr>
          <w:p w:rsidR="00A62294" w:rsidRPr="00DC4451" w:rsidRDefault="00A62294" w:rsidP="00A62294">
            <w:pPr>
              <w:jc w:val="center"/>
              <w:rPr>
                <w:rFonts w:asciiTheme="majorBidi" w:hAnsiTheme="majorBidi" w:cs="B Nazanin"/>
                <w:b/>
                <w:bCs/>
                <w:rtl/>
              </w:rPr>
            </w:pPr>
          </w:p>
        </w:tc>
        <w:tc>
          <w:tcPr>
            <w:tcW w:w="3029" w:type="dxa"/>
            <w:vAlign w:val="center"/>
          </w:tcPr>
          <w:p w:rsidR="00A62294" w:rsidRPr="00DC4451" w:rsidRDefault="00A62294" w:rsidP="00A62294">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مريم نيك مرام</w:t>
            </w:r>
          </w:p>
        </w:tc>
        <w:tc>
          <w:tcPr>
            <w:tcW w:w="4140" w:type="dxa"/>
            <w:vAlign w:val="center"/>
          </w:tcPr>
          <w:p w:rsidR="00A62294" w:rsidRPr="00DC4451" w:rsidRDefault="00A62294" w:rsidP="00A62294">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 xml:space="preserve">بهبود كيفيت </w:t>
            </w:r>
          </w:p>
        </w:tc>
      </w:tr>
      <w:tr w:rsidR="00A62294" w:rsidRPr="00DC4451" w:rsidTr="00F90610">
        <w:trPr>
          <w:trHeight w:val="1117"/>
          <w:jc w:val="center"/>
        </w:trPr>
        <w:tc>
          <w:tcPr>
            <w:tcW w:w="1943" w:type="dxa"/>
            <w:vAlign w:val="center"/>
          </w:tcPr>
          <w:p w:rsidR="00A62294" w:rsidRPr="00DC4451" w:rsidRDefault="00A62294" w:rsidP="00A62294">
            <w:pPr>
              <w:jc w:val="center"/>
              <w:rPr>
                <w:rFonts w:asciiTheme="majorBidi" w:hAnsiTheme="majorBidi" w:cs="B Nazanin"/>
                <w:b/>
                <w:bCs/>
              </w:rPr>
            </w:pPr>
            <w:r w:rsidRPr="00DC4451">
              <w:rPr>
                <w:rFonts w:asciiTheme="majorBidi" w:hAnsiTheme="majorBidi" w:cs="B Nazanin"/>
                <w:b/>
                <w:bCs/>
                <w:rtl/>
              </w:rPr>
              <w:t>تصويب /ابلاغ كننده:</w:t>
            </w:r>
          </w:p>
        </w:tc>
        <w:tc>
          <w:tcPr>
            <w:tcW w:w="3029" w:type="dxa"/>
            <w:vAlign w:val="center"/>
          </w:tcPr>
          <w:p w:rsidR="00A62294" w:rsidRPr="00DC4451" w:rsidRDefault="00A62294" w:rsidP="00A62294">
            <w:pPr>
              <w:jc w:val="center"/>
              <w:rPr>
                <w:rFonts w:asciiTheme="majorBidi" w:hAnsiTheme="majorBidi" w:cs="B Nazanin"/>
                <w:b/>
                <w:bCs/>
                <w:rtl/>
              </w:rPr>
            </w:pPr>
            <w:r w:rsidRPr="00DC4451">
              <w:rPr>
                <w:rFonts w:asciiTheme="majorBidi" w:hAnsiTheme="majorBidi" w:cs="B Nazanin"/>
                <w:b/>
                <w:bCs/>
                <w:rtl/>
              </w:rPr>
              <w:t xml:space="preserve">دکتر </w:t>
            </w:r>
            <w:r>
              <w:rPr>
                <w:rFonts w:asciiTheme="majorBidi" w:hAnsiTheme="majorBidi" w:cs="B Nazanin" w:hint="cs"/>
                <w:b/>
                <w:bCs/>
                <w:rtl/>
              </w:rPr>
              <w:t>محمد كشاورز روحي</w:t>
            </w:r>
          </w:p>
        </w:tc>
        <w:tc>
          <w:tcPr>
            <w:tcW w:w="4140" w:type="dxa"/>
            <w:vAlign w:val="center"/>
          </w:tcPr>
          <w:p w:rsidR="00A62294" w:rsidRPr="00DC4451" w:rsidRDefault="00A62294" w:rsidP="00A62294">
            <w:pPr>
              <w:jc w:val="center"/>
              <w:rPr>
                <w:rFonts w:asciiTheme="majorBidi" w:hAnsiTheme="majorBidi" w:cs="B Nazanin"/>
                <w:b/>
                <w:bCs/>
                <w:rtl/>
              </w:rPr>
            </w:pPr>
            <w:r w:rsidRPr="00DC4451">
              <w:rPr>
                <w:rFonts w:asciiTheme="majorBidi" w:hAnsiTheme="majorBidi" w:cs="B Nazanin"/>
                <w:b/>
                <w:bCs/>
                <w:rtl/>
              </w:rPr>
              <w:t>رياست مرکز</w:t>
            </w:r>
          </w:p>
        </w:tc>
      </w:tr>
    </w:tbl>
    <w:p w:rsidR="005B1C62" w:rsidRDefault="005B1C62"/>
    <w:sectPr w:rsidR="005B1C62" w:rsidSect="002D68BB">
      <w:pgSz w:w="11906" w:h="16838"/>
      <w:pgMar w:top="1440" w:right="991" w:bottom="1440" w:left="85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did">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6F17"/>
    <w:multiLevelType w:val="hybridMultilevel"/>
    <w:tmpl w:val="7D908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44D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77A7A95"/>
    <w:multiLevelType w:val="hybridMultilevel"/>
    <w:tmpl w:val="0BCA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1F32B2"/>
    <w:multiLevelType w:val="multilevel"/>
    <w:tmpl w:val="1B3083B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color w:val="auto"/>
      </w:rPr>
    </w:lvl>
  </w:abstractNum>
  <w:abstractNum w:abstractNumId="4">
    <w:nsid w:val="50A22471"/>
    <w:multiLevelType w:val="hybridMultilevel"/>
    <w:tmpl w:val="D510769A"/>
    <w:lvl w:ilvl="0" w:tplc="5A4A55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20921"/>
    <w:multiLevelType w:val="multilevel"/>
    <w:tmpl w:val="BEAC53A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color w:val="auto"/>
      </w:rPr>
    </w:lvl>
  </w:abstractNum>
  <w:abstractNum w:abstractNumId="6">
    <w:nsid w:val="5C7C594F"/>
    <w:multiLevelType w:val="hybridMultilevel"/>
    <w:tmpl w:val="0A92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BB"/>
    <w:rsid w:val="00171B62"/>
    <w:rsid w:val="001B0CAD"/>
    <w:rsid w:val="002D68BB"/>
    <w:rsid w:val="003C222E"/>
    <w:rsid w:val="004A1157"/>
    <w:rsid w:val="005B1C62"/>
    <w:rsid w:val="00615868"/>
    <w:rsid w:val="0073169E"/>
    <w:rsid w:val="007C33B2"/>
    <w:rsid w:val="00851383"/>
    <w:rsid w:val="00A62294"/>
    <w:rsid w:val="00F918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BB"/>
    <w:pPr>
      <w:bidi/>
      <w:spacing w:after="0" w:line="240" w:lineRule="auto"/>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2D68BB"/>
    <w:pPr>
      <w:keepNext/>
      <w:outlineLvl w:val="0"/>
    </w:pPr>
    <w:rPr>
      <w:rFonts w:cs="Jadid"/>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8BB"/>
    <w:rPr>
      <w:rFonts w:ascii="Times New Roman" w:eastAsia="Times New Roman" w:hAnsi="Times New Roman" w:cs="Jadid"/>
      <w:snapToGrid w:val="0"/>
      <w:sz w:val="20"/>
      <w:szCs w:val="32"/>
      <w:lang w:bidi="ar-SA"/>
    </w:rPr>
  </w:style>
  <w:style w:type="character" w:styleId="Hyperlink">
    <w:name w:val="Hyperlink"/>
    <w:basedOn w:val="DefaultParagraphFont"/>
    <w:uiPriority w:val="99"/>
    <w:unhideWhenUsed/>
    <w:rsid w:val="002D68BB"/>
    <w:rPr>
      <w:color w:val="0000FF" w:themeColor="hyperlink"/>
      <w:u w:val="single"/>
    </w:rPr>
  </w:style>
  <w:style w:type="paragraph" w:styleId="ListParagraph">
    <w:name w:val="List Paragraph"/>
    <w:basedOn w:val="Normal"/>
    <w:link w:val="ListParagraphChar"/>
    <w:uiPriority w:val="34"/>
    <w:qFormat/>
    <w:rsid w:val="002D68BB"/>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2D68BB"/>
  </w:style>
  <w:style w:type="paragraph" w:styleId="NormalWeb">
    <w:name w:val="Normal (Web)"/>
    <w:basedOn w:val="Normal"/>
    <w:uiPriority w:val="99"/>
    <w:unhideWhenUsed/>
    <w:rsid w:val="002D68BB"/>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2D68BB"/>
    <w:rPr>
      <w:rFonts w:ascii="Tahoma" w:hAnsi="Tahoma" w:cs="Tahoma"/>
      <w:sz w:val="16"/>
      <w:szCs w:val="16"/>
    </w:rPr>
  </w:style>
  <w:style w:type="character" w:customStyle="1" w:styleId="BalloonTextChar">
    <w:name w:val="Balloon Text Char"/>
    <w:basedOn w:val="DefaultParagraphFont"/>
    <w:link w:val="BalloonText"/>
    <w:uiPriority w:val="99"/>
    <w:semiHidden/>
    <w:rsid w:val="002D68BB"/>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BB"/>
    <w:pPr>
      <w:bidi/>
      <w:spacing w:after="0" w:line="240" w:lineRule="auto"/>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2D68BB"/>
    <w:pPr>
      <w:keepNext/>
      <w:outlineLvl w:val="0"/>
    </w:pPr>
    <w:rPr>
      <w:rFonts w:cs="Jadid"/>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8BB"/>
    <w:rPr>
      <w:rFonts w:ascii="Times New Roman" w:eastAsia="Times New Roman" w:hAnsi="Times New Roman" w:cs="Jadid"/>
      <w:snapToGrid w:val="0"/>
      <w:sz w:val="20"/>
      <w:szCs w:val="32"/>
      <w:lang w:bidi="ar-SA"/>
    </w:rPr>
  </w:style>
  <w:style w:type="character" w:styleId="Hyperlink">
    <w:name w:val="Hyperlink"/>
    <w:basedOn w:val="DefaultParagraphFont"/>
    <w:uiPriority w:val="99"/>
    <w:unhideWhenUsed/>
    <w:rsid w:val="002D68BB"/>
    <w:rPr>
      <w:color w:val="0000FF" w:themeColor="hyperlink"/>
      <w:u w:val="single"/>
    </w:rPr>
  </w:style>
  <w:style w:type="paragraph" w:styleId="ListParagraph">
    <w:name w:val="List Paragraph"/>
    <w:basedOn w:val="Normal"/>
    <w:link w:val="ListParagraphChar"/>
    <w:uiPriority w:val="34"/>
    <w:qFormat/>
    <w:rsid w:val="002D68BB"/>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2D68BB"/>
  </w:style>
  <w:style w:type="paragraph" w:styleId="NormalWeb">
    <w:name w:val="Normal (Web)"/>
    <w:basedOn w:val="Normal"/>
    <w:uiPriority w:val="99"/>
    <w:unhideWhenUsed/>
    <w:rsid w:val="002D68BB"/>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2D68BB"/>
    <w:rPr>
      <w:rFonts w:ascii="Tahoma" w:hAnsi="Tahoma" w:cs="Tahoma"/>
      <w:sz w:val="16"/>
      <w:szCs w:val="16"/>
    </w:rPr>
  </w:style>
  <w:style w:type="character" w:customStyle="1" w:styleId="BalloonTextChar">
    <w:name w:val="Balloon Text Char"/>
    <w:basedOn w:val="DefaultParagraphFont"/>
    <w:link w:val="BalloonText"/>
    <w:uiPriority w:val="99"/>
    <w:semiHidden/>
    <w:rsid w:val="002D68BB"/>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9%85%DB%8C%DA%A9%D8%B1%D9%88%D8%A8" TargetMode="External"/><Relationship Id="rId13" Type="http://schemas.openxmlformats.org/officeDocument/2006/relationships/hyperlink" Target="https://fa.wikipedia.org/wiki/%D8%B9%D9%81%D9%88%D9%86%DB%8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fa.wikipedia.org/wiki/%D8%B3%D9%88%D8%B3%D9%BE%D8%A7%D9%86%D8%B3%DB%8C%D9%88%D9%86" TargetMode="External"/><Relationship Id="rId12" Type="http://schemas.openxmlformats.org/officeDocument/2006/relationships/hyperlink" Target="https://fa.wikipedia.org/wiki/%D8%A2%D9%86%D8%AA%DB%8C%E2%80%8C%DA%98%D9%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aneshnameh.roshd.ir/mavara/mavara-index.php?page=%D8%B3%D8%B1%D8%AE%DA%A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a.wikipedia.org/wiki/%D9%BE%D8%B1%D9%88%D8%AA%D8%A6%DB%8C%D9%86" TargetMode="External"/><Relationship Id="rId5" Type="http://schemas.openxmlformats.org/officeDocument/2006/relationships/webSettings" Target="webSettings.xml"/><Relationship Id="rId15" Type="http://schemas.openxmlformats.org/officeDocument/2006/relationships/hyperlink" Target="http://daneshnameh.roshd.ir/mavara/mavara-index.php?page=%D8%A8%DB%8C%D9%85%D8%A7%D8%B1%DB%8C+%DA%A9%D8%B2%D8%A7%D8%B2" TargetMode="External"/><Relationship Id="rId10" Type="http://schemas.openxmlformats.org/officeDocument/2006/relationships/hyperlink" Target="https://fa.wikipedia.org/wiki/%D8%A8%D8%A7%DA%A9%D8%AA%D8%B1%DB%8C" TargetMode="External"/><Relationship Id="rId4" Type="http://schemas.openxmlformats.org/officeDocument/2006/relationships/settings" Target="settings.xml"/><Relationship Id="rId9" Type="http://schemas.openxmlformats.org/officeDocument/2006/relationships/hyperlink" Target="https://fa.wikipedia.org/wiki/%D9%88%DB%8C%D8%B1%D9%88%D8%B3" TargetMode="External"/><Relationship Id="rId14" Type="http://schemas.openxmlformats.org/officeDocument/2006/relationships/hyperlink" Target="http://daneshnameh.roshd.ir/mavara/mavara-index.php?page=%D8%A2%D9%86%D8%AA%DB%8C%E2%80%8C%D8%A8%D8%A7%D8%AF%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App7</cp:lastModifiedBy>
  <cp:revision>11</cp:revision>
  <dcterms:created xsi:type="dcterms:W3CDTF">2022-07-24T09:50:00Z</dcterms:created>
  <dcterms:modified xsi:type="dcterms:W3CDTF">2024-06-22T08:10:00Z</dcterms:modified>
</cp:coreProperties>
</file>